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25" w:rsidRPr="00B628FF" w:rsidRDefault="004F0225" w:rsidP="00B628FF">
      <w:pPr>
        <w:autoSpaceDE w:val="0"/>
        <w:autoSpaceDN w:val="0"/>
        <w:adjustRightInd w:val="0"/>
        <w:spacing w:after="0" w:line="240" w:lineRule="auto"/>
        <w:ind w:left="6096"/>
        <w:jc w:val="center"/>
        <w:rPr>
          <w:rFonts w:ascii="Times New Roman" w:hAnsi="Times New Roman"/>
          <w:b/>
          <w:sz w:val="28"/>
          <w:szCs w:val="28"/>
        </w:rPr>
      </w:pPr>
      <w:r w:rsidRPr="00B628FF">
        <w:rPr>
          <w:rFonts w:ascii="Times New Roman" w:hAnsi="Times New Roman"/>
          <w:b/>
          <w:sz w:val="28"/>
          <w:szCs w:val="28"/>
          <w:lang w:val="uz-Cyrl-UZ"/>
        </w:rPr>
        <w:t xml:space="preserve">Туман ҳокимининг </w:t>
      </w:r>
    </w:p>
    <w:p w:rsidR="004F0225" w:rsidRPr="00B628FF" w:rsidRDefault="004F0225" w:rsidP="00B628FF">
      <w:pPr>
        <w:autoSpaceDE w:val="0"/>
        <w:autoSpaceDN w:val="0"/>
        <w:adjustRightInd w:val="0"/>
        <w:spacing w:after="0" w:line="240" w:lineRule="auto"/>
        <w:ind w:left="5760"/>
        <w:jc w:val="center"/>
        <w:rPr>
          <w:rFonts w:ascii="Times New Roman" w:hAnsi="Times New Roman"/>
          <w:b/>
          <w:sz w:val="28"/>
          <w:szCs w:val="28"/>
        </w:rPr>
      </w:pPr>
      <w:r w:rsidRPr="00B628FF">
        <w:rPr>
          <w:rFonts w:ascii="Times New Roman" w:hAnsi="Times New Roman"/>
          <w:b/>
          <w:sz w:val="28"/>
          <w:szCs w:val="28"/>
        </w:rPr>
        <w:t>201</w:t>
      </w:r>
      <w:r w:rsidRPr="00B628FF">
        <w:rPr>
          <w:rFonts w:ascii="Times New Roman" w:hAnsi="Times New Roman"/>
          <w:b/>
          <w:sz w:val="28"/>
          <w:szCs w:val="28"/>
          <w:lang w:val="uz-Cyrl-UZ"/>
        </w:rPr>
        <w:t>8</w:t>
      </w:r>
      <w:r w:rsidRPr="00B628FF">
        <w:rPr>
          <w:rFonts w:ascii="Times New Roman" w:hAnsi="Times New Roman"/>
          <w:b/>
          <w:sz w:val="28"/>
          <w:szCs w:val="28"/>
        </w:rPr>
        <w:t xml:space="preserve"> </w:t>
      </w:r>
      <w:r w:rsidRPr="00B628FF">
        <w:rPr>
          <w:rFonts w:ascii="Times New Roman" w:hAnsi="Times New Roman"/>
          <w:b/>
          <w:sz w:val="28"/>
          <w:szCs w:val="28"/>
          <w:lang w:val="uz-Cyrl-UZ"/>
        </w:rPr>
        <w:t xml:space="preserve">йил </w:t>
      </w:r>
      <w:r w:rsidRPr="00B628FF">
        <w:rPr>
          <w:rFonts w:ascii="Times New Roman" w:hAnsi="Times New Roman"/>
          <w:b/>
          <w:sz w:val="28"/>
          <w:szCs w:val="28"/>
        </w:rPr>
        <w:t xml:space="preserve">«_____» </w:t>
      </w:r>
      <w:r w:rsidRPr="00B628FF">
        <w:rPr>
          <w:rFonts w:ascii="Times New Roman" w:hAnsi="Times New Roman"/>
          <w:b/>
          <w:sz w:val="28"/>
          <w:szCs w:val="28"/>
          <w:lang w:val="uz-Cyrl-UZ"/>
        </w:rPr>
        <w:t>сентябрдаги</w:t>
      </w:r>
    </w:p>
    <w:p w:rsidR="004F0225" w:rsidRPr="00B628FF" w:rsidRDefault="004F0225" w:rsidP="00B628FF">
      <w:pPr>
        <w:autoSpaceDE w:val="0"/>
        <w:autoSpaceDN w:val="0"/>
        <w:adjustRightInd w:val="0"/>
        <w:spacing w:after="0" w:line="240" w:lineRule="auto"/>
        <w:ind w:left="5580"/>
        <w:jc w:val="center"/>
        <w:rPr>
          <w:rFonts w:ascii="Times New Roman" w:hAnsi="Times New Roman"/>
          <w:b/>
          <w:sz w:val="28"/>
          <w:szCs w:val="28"/>
          <w:lang w:val="uz-Cyrl-UZ"/>
        </w:rPr>
      </w:pPr>
      <w:r w:rsidRPr="00B628FF">
        <w:rPr>
          <w:rFonts w:ascii="Times New Roman" w:hAnsi="Times New Roman"/>
          <w:b/>
          <w:sz w:val="28"/>
          <w:szCs w:val="28"/>
        </w:rPr>
        <w:t>_______</w:t>
      </w:r>
      <w:r w:rsidRPr="00B628FF">
        <w:rPr>
          <w:rFonts w:ascii="Times New Roman" w:hAnsi="Times New Roman"/>
          <w:b/>
          <w:sz w:val="28"/>
          <w:szCs w:val="28"/>
          <w:lang w:val="uz-Cyrl-UZ"/>
        </w:rPr>
        <w:t>-Қ сонли қарорига</w:t>
      </w:r>
    </w:p>
    <w:p w:rsidR="004F0225" w:rsidRPr="00B628FF" w:rsidRDefault="004F0225" w:rsidP="00B628FF">
      <w:pPr>
        <w:spacing w:after="0" w:line="240" w:lineRule="auto"/>
        <w:ind w:left="6096"/>
        <w:jc w:val="center"/>
        <w:rPr>
          <w:rFonts w:ascii="Times New Roman" w:hAnsi="Times New Roman"/>
          <w:b/>
          <w:sz w:val="28"/>
          <w:szCs w:val="28"/>
        </w:rPr>
      </w:pPr>
      <w:r w:rsidRPr="00B628FF">
        <w:rPr>
          <w:rFonts w:ascii="Times New Roman" w:hAnsi="Times New Roman"/>
          <w:b/>
          <w:sz w:val="28"/>
          <w:szCs w:val="28"/>
          <w:lang w:val="uz-Cyrl-UZ"/>
        </w:rPr>
        <w:t>2-илова</w:t>
      </w:r>
    </w:p>
    <w:p w:rsidR="004F0225" w:rsidRPr="00B628FF" w:rsidRDefault="004F0225" w:rsidP="00B628FF">
      <w:pPr>
        <w:spacing w:after="0" w:line="240" w:lineRule="auto"/>
        <w:ind w:left="6663"/>
        <w:jc w:val="center"/>
        <w:rPr>
          <w:rFonts w:ascii="Times New Roman" w:hAnsi="Times New Roman"/>
          <w:b/>
          <w:sz w:val="28"/>
          <w:szCs w:val="28"/>
          <w:lang w:val="uz-Cyrl-UZ" w:eastAsia="ru-RU"/>
        </w:rPr>
      </w:pPr>
    </w:p>
    <w:p w:rsidR="004F0225" w:rsidRPr="00B628FF" w:rsidRDefault="004F0225" w:rsidP="00B628FF">
      <w:pPr>
        <w:spacing w:after="0" w:line="240" w:lineRule="auto"/>
        <w:ind w:left="6663"/>
        <w:jc w:val="center"/>
        <w:rPr>
          <w:rFonts w:ascii="Times New Roman" w:hAnsi="Times New Roman"/>
          <w:b/>
          <w:sz w:val="28"/>
          <w:szCs w:val="28"/>
          <w:lang w:val="uz-Cyrl-UZ" w:eastAsia="ru-RU"/>
        </w:rPr>
      </w:pPr>
    </w:p>
    <w:p w:rsidR="004F0225" w:rsidRPr="00B628FF" w:rsidRDefault="004F0225" w:rsidP="00B628FF">
      <w:pPr>
        <w:shd w:val="clear" w:color="auto" w:fill="FFFFFF"/>
        <w:spacing w:after="0" w:line="240" w:lineRule="auto"/>
        <w:jc w:val="center"/>
        <w:textAlignment w:val="top"/>
        <w:rPr>
          <w:rFonts w:ascii="Times New Roman" w:hAnsi="Times New Roman"/>
          <w:b/>
          <w:color w:val="000000"/>
          <w:sz w:val="28"/>
          <w:szCs w:val="28"/>
          <w:lang w:val="uz-Cyrl-UZ" w:eastAsia="ru-RU"/>
        </w:rPr>
      </w:pPr>
      <w:r w:rsidRPr="00B628FF">
        <w:rPr>
          <w:rFonts w:ascii="Times New Roman" w:hAnsi="Times New Roman"/>
          <w:b/>
          <w:color w:val="000000"/>
          <w:sz w:val="28"/>
          <w:szCs w:val="28"/>
          <w:lang w:val="uz-Cyrl-UZ" w:eastAsia="ru-RU"/>
        </w:rPr>
        <w:t xml:space="preserve">Туман ҳокимлиги ташкилий-назорат гуруҳи тўғрисида </w:t>
      </w:r>
      <w:r w:rsidRPr="00B628FF">
        <w:rPr>
          <w:rFonts w:ascii="Times New Roman" w:hAnsi="Times New Roman"/>
          <w:b/>
          <w:color w:val="000000"/>
          <w:sz w:val="28"/>
          <w:szCs w:val="28"/>
          <w:lang w:val="uz-Cyrl-UZ" w:eastAsia="ru-RU"/>
        </w:rPr>
        <w:br/>
        <w:t>НИЗОМ</w:t>
      </w:r>
    </w:p>
    <w:p w:rsidR="004F0225" w:rsidRPr="00B628FF" w:rsidRDefault="004F0225" w:rsidP="00B628FF">
      <w:pPr>
        <w:shd w:val="clear" w:color="auto" w:fill="FFFFFF"/>
        <w:spacing w:after="0" w:line="240" w:lineRule="auto"/>
        <w:jc w:val="center"/>
        <w:textAlignment w:val="top"/>
        <w:rPr>
          <w:rFonts w:ascii="Times New Roman" w:hAnsi="Times New Roman"/>
          <w:color w:val="000000"/>
          <w:sz w:val="28"/>
          <w:szCs w:val="28"/>
          <w:lang w:val="uz-Cyrl-UZ" w:eastAsia="ru-RU"/>
        </w:rPr>
      </w:pPr>
      <w:r w:rsidRPr="00B628FF">
        <w:rPr>
          <w:rFonts w:ascii="Times New Roman" w:hAnsi="Times New Roman"/>
          <w:b/>
          <w:bCs/>
          <w:color w:val="000000"/>
          <w:sz w:val="28"/>
          <w:szCs w:val="28"/>
          <w:bdr w:val="none" w:sz="0" w:space="0" w:color="auto" w:frame="1"/>
          <w:lang w:val="uz-Cyrl-UZ" w:eastAsia="ru-RU"/>
        </w:rPr>
        <w:t>I. Умумий қоидалар</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1. Ушбу Низом “Маҳаллий давлат ҳокимияти тўғрисида”ги Ўзбекистон Республикаси Қонунига ва Ўзбекистон Республикаси Президентининг 2016 йил 22 декабрдаги “Маҳаллий ижроия ҳокимияти органлари фаолиятини янада такомиллаштириш тўғрисида”ги ПҚ-2691-сонли, Самарқанд вилояти ҳокимининг 2018 йил 8 сентябрдаги 603-Қ сонли қарорига мувофиқ туман хокимлиги ташкилий-назорат гуруҳининг (бундан кейин “гуруҳ” деб юритилади) вазифалари, функциялари, ҳуқуқлари, масъулиятини ҳамда фаолиятини ташкил этиш тарт</w:t>
      </w:r>
      <w:bookmarkStart w:id="0" w:name="_GoBack"/>
      <w:bookmarkEnd w:id="0"/>
      <w:r w:rsidRPr="00B628FF">
        <w:rPr>
          <w:rFonts w:ascii="Times New Roman" w:hAnsi="Times New Roman"/>
          <w:color w:val="000000"/>
          <w:sz w:val="28"/>
          <w:szCs w:val="28"/>
          <w:bdr w:val="none" w:sz="0" w:space="0" w:color="auto" w:frame="1"/>
          <w:lang w:val="uz-Cyrl-UZ" w:eastAsia="ru-RU"/>
        </w:rPr>
        <w:t xml:space="preserve">ибини белгилайди. </w:t>
      </w:r>
      <w:r w:rsidRPr="00024457">
        <w:rPr>
          <w:rFonts w:ascii="Times New Roman" w:hAnsi="Times New Roman"/>
          <w:color w:val="000000"/>
          <w:sz w:val="28"/>
          <w:szCs w:val="28"/>
          <w:bdr w:val="none" w:sz="0" w:space="0" w:color="auto" w:frame="1"/>
          <w:lang w:val="uz-Cyrl-UZ" w:eastAsia="ru-RU"/>
        </w:rPr>
        <w:t>Гуруҳ туман ҳокимлигининг таркибий бўлинмаси ҳисобланиб, бевосита туман ҳокимига бўйсунади.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2. Гуруҳ ўз фаолиятини Ўзбекистон Республикаси Конституцияси, Ўзбекистон Республикаси қонунлари, Ўзбекистон Республикаси Президенти фармон, қарор ва фармойишлари, Олий Мажлис палаталари, Вазирлар Маҳкамаси, вилоят хокимлиги қарор ва фармойишлари, халқ депутатлари туман Кенгаши қарорлари, туман ҳокимининг қарор ва фармойишлари, туман ҳокимлиги бошқарув аппарати тўғрисидаги Низом, шунингдек ушбу Низом асосида амалга оширади.</w:t>
      </w:r>
    </w:p>
    <w:p w:rsidR="004F0225" w:rsidRPr="00B628FF" w:rsidRDefault="004F0225" w:rsidP="00B628FF">
      <w:pPr>
        <w:shd w:val="clear" w:color="auto" w:fill="FFFFFF"/>
        <w:spacing w:after="0" w:line="240" w:lineRule="auto"/>
        <w:jc w:val="center"/>
        <w:textAlignment w:val="top"/>
        <w:rPr>
          <w:rFonts w:ascii="Times New Roman" w:hAnsi="Times New Roman"/>
          <w:color w:val="000000"/>
          <w:sz w:val="28"/>
          <w:szCs w:val="28"/>
          <w:lang w:val="uz-Cyrl-UZ" w:eastAsia="ru-RU"/>
        </w:rPr>
      </w:pPr>
      <w:r w:rsidRPr="00B628FF">
        <w:rPr>
          <w:rFonts w:ascii="Times New Roman" w:hAnsi="Times New Roman"/>
          <w:b/>
          <w:bCs/>
          <w:color w:val="000000"/>
          <w:sz w:val="28"/>
          <w:szCs w:val="28"/>
          <w:bdr w:val="none" w:sz="0" w:space="0" w:color="auto" w:frame="1"/>
          <w:lang w:val="uz-Cyrl-UZ" w:eastAsia="ru-RU"/>
        </w:rPr>
        <w:t>II. Гуруҳнинг вазифалари ва функциялари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 xml:space="preserve">3. Гуруҳ Ўзбекистон Республикаси Вазирлар Маҳкамасининг 2000 йил </w:t>
      </w:r>
      <w:r w:rsidRPr="00B628FF">
        <w:rPr>
          <w:rFonts w:ascii="Times New Roman" w:hAnsi="Times New Roman"/>
          <w:color w:val="000000"/>
          <w:sz w:val="28"/>
          <w:szCs w:val="28"/>
          <w:bdr w:val="none" w:sz="0" w:space="0" w:color="auto" w:frame="1"/>
          <w:lang w:val="uz-Cyrl-UZ" w:eastAsia="ru-RU"/>
        </w:rPr>
        <w:br/>
        <w:t>3 августдаги “Вилоятлар, шаҳарлар ва туманлар ҳокимликлари ташкилий кадрлар хизмати мақомини ўзгартириш тўғрисида”ги 303-сонли ҳамда 1999 йил 12 январдаги “Ижро интизомини мустаҳкамлаш чора-тадбирлари тўғрисида”ги 12-сонли қарорлари ҳамда бошқа тегишли қонун ва қонун ости ҳужжатларига асосан иш юритади.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4. Қуйидагилар гуруҳнинг асосий вазифалари ҳисобланади: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ижро интизомини мустаҳкамлаш чора-тадбирларини амалга ошириш, ҳудудий бошқарув органлари томонидан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Вазирлар Маҳкамаси ва вилоят хокимининг қарор, фармойиш ва топшириқлари, шунингдек халқ депутатлари туман Кенгаши ва ҳокимнинг ҳужжатлари бажарилиши ҳолатини ўрганиш;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туман ҳокимлиги таркибий бўлинмалари билан биргаликда белгиланган тартибда ҳокимлик иш режаси лойиҳасини шакллантирган ҳолда унинг бажарилиши юзасидан назоратни ташкил этиш;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 xml:space="preserve">белгиланган муддатларда туман ҳокимлиги таркибий бўлинмалари, ҳудудий бошқарув органлари раҳбар ва ходимларидан назоратдаги ҳужжатлар, </w:t>
      </w:r>
      <w:r w:rsidRPr="00B628FF">
        <w:rPr>
          <w:rFonts w:ascii="Times New Roman" w:hAnsi="Times New Roman"/>
          <w:color w:val="000000"/>
          <w:sz w:val="28"/>
          <w:szCs w:val="28"/>
          <w:bdr w:val="none" w:sz="0" w:space="0" w:color="auto" w:frame="1"/>
          <w:lang w:val="uz-Cyrl-UZ" w:eastAsia="ru-RU"/>
        </w:rPr>
        <w:lastRenderedPageBreak/>
        <w:t>қарор, фармойиш, йиғилиш баёнлари, чора-тадбирлар, назорат режалари ва бошқа топшириқларнинг ижроси тўғрисида маълумот олиш;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туман ҳокимлиги бошқарув аппарати таркибий бўлинмаларида Ўзбекистон Республикаси қонунлари, Президент фармон, қарор ва фармойишлари, Вазирлар Маҳкамаси ва вилоят хокими қарор, фармойишлари ва бошқа ҳужжатлар ҳамда уларнинг ижроси юзасидан қабул қилинган туман ҳокимининг ҳужжатлари бажарилишини таъминлаш чорасини кўриш;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бошқарув аппарати раҳбарлари ва мутахассисларини қайта тайёрлаш, уларнинг малакасини ошириш, рағбатлантириш ва интизомий жазо чораларини қўллаш тўғрисидаги таклифларни ҳокимнинг кўриб чиқиши учун белгиланган тартибда киритиш;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тасдиқланган лавозимлар номенклатурасига мувофиқ кадрларни танлаш, жой-жойига қўйиш, мутахассисларни тайинлаш ва лавозимидан озод қилиш чора-тадбирлари комплексини амалга ошириш, кўриб чиқилаётган номзодларни ҳар томонлама ўрганишни ва улар бўйича ишончли материаллар тайёрланишини таъминлаш;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маҳаллий давлат ҳокимияти органларининг раҳбарлик лавозимларига кўтариш, ҳудудларда кадрларга бўлган эҳтиёж асосида амалдаги ва истиқболли кадрлар заҳирасини шакллантириш, уларни босқичма-босқич мўлжалланган лавозимларга тайёрлаб бориш учун мулкчилик шаклидан қатъий назар корхона, ташкилот ва муассасалар билан ҳамкорликда ишларни ташкиллаштириш;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маҳаллий давлат ҳокимияти органларининг бошқарув кадрлари фаолиятининг тизимли мониторингини олиб бориш;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бошқарув кадрларини ҳисобга олиш, уларнинг шахсий ҳужжатлари йиғма жилдларини шакллантириш ва юритиш ишларини ташкил қилиш;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захирага киритилган бошқарув кадрларининг касбий билимларини доимий такомиллаштириш, малакасини ошириш ва уларни қайта тайёрлаш жараёнини ташкил қилиш;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туман ҳокимининг ўринбосарлари билан биргаликда ўзлари раҳбарлик қиладиган комплекслари ходимларини лавозимга тайинлаш ва лавозимдан озод қилиш бўйича таклифлар тайёрлаш, ташкилий-кадрлар масалалари бўйича ҳокимнинг қарорлари ва бошқа ҳуқуқий ҳужжатлар лойиҳаларини тайёрлаш;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ҳудудий бошқарув органлари, маҳаллий давлат ҳокимияти органларининг бошқарув кадрлари ва уларнинг захираси тўғрисидаги маълумотлар базасини шакллантиришни ва доимий янгилаб боришни таъминлаш;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 xml:space="preserve">раҳбар кадрлар алмашинуви (ротация) жараёнларини ўрганиб бориш ва бу борада таклифлар киритиш, таълим муассасалари ва ўқув юртлари билан </w:t>
      </w:r>
      <w:r w:rsidRPr="00B628FF">
        <w:rPr>
          <w:rFonts w:ascii="Times New Roman" w:hAnsi="Times New Roman"/>
          <w:sz w:val="28"/>
          <w:szCs w:val="28"/>
          <w:bdr w:val="none" w:sz="0" w:space="0" w:color="auto" w:frame="1"/>
          <w:lang w:val="uz-Cyrl-UZ" w:eastAsia="ru-RU"/>
        </w:rPr>
        <w:t>кадрларга бўлган эҳтиёжни қондириш юзасидан ҳамкорлик алоқаларини йўлга қўйиш;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ҳудудларда мунтазам равишда кадрлар билан ишлашнинг аҳволини таҳлил қилиш, ёш истеъдодли, мустақиллик ғояларига содиқ бўлган ватанпарвар, фидойи кадрларни танлаш ва улар тўғрисида раҳбариятга ахборот ва таклифлар бериб бориш;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lastRenderedPageBreak/>
        <w:t>туман ҳокимлиги ташкилий-назорат гуруҳи туман ташкилотлари кадрлари билан кадр иши бўйича амалий ёрдам кўрсатиш, уларни ахборотларини эшитиш;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давлат мукофотларига тавсия этиш юзасидан тегишли ҳужжатларни туман ҳокимлиги бошқарув аппаратининг таркибий бўлинмалари, ҳудудий бошқарув органлари, жамоат ташкилотларининг таклифларини олиш, уларни ишчи гуруҳ билан биргаликда ўрганиб чиқиб, туман ҳокимига киритиш;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туман ҳокимининг ўринбосарлари, ҳудудий бошқарув органлари билан биргаликдаЎзбекистон Республикаси Президенти ҳузуридаги Давлат бошқарув академиясига номзодларни танлаш, ўрганиш ва туман ҳокимига таклифлар киритиш;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ушбу Академияни битирувчилари ҳамда олий ўқув юртларини битирганларни кейинги иш фаолияти тўғрисида мониторинг ишларини олиб бориш;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 xml:space="preserve">ташкилий-кадрлар масалалари бўйича ҳоким раҳбарлигида ўтказиладиган йиғилишлар, мажлислар, учрашувлар ва бошқа тадбирларни ташкил этиш </w:t>
      </w:r>
      <w:r w:rsidRPr="00B628FF">
        <w:rPr>
          <w:rFonts w:ascii="Times New Roman" w:hAnsi="Times New Roman"/>
          <w:color w:val="000000"/>
          <w:sz w:val="28"/>
          <w:szCs w:val="28"/>
          <w:bdr w:val="none" w:sz="0" w:space="0" w:color="auto" w:frame="1"/>
          <w:lang w:val="uz-Cyrl-UZ" w:eastAsia="ru-RU"/>
        </w:rPr>
        <w:br/>
        <w:t>чора-тадбирларини кўриш;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Ўзбекистон Республикаси Президенти, Қонунчилик палатаси ва халқ депутатлари маҳаллий Кенгашлари депутатлари сайловларини, Ўзбекистон Республикаси референдумларини ташкил этиш ва ўтказиш бўйича тегишли сайлов комиссияларига ёрдам кўрсатиш;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халқ депутатлари туман Кенгаши, унинг комиссиялари ва бошқа ишчи органларининг фаолиятини ташкилий-техник жиҳатдан таъминлаш, депутатларга уларнинг ўз ваколатларини амалга оширишда кўмаклашиш;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фуқаролар йиғинлари раислари (оқсоқоллари) ва уларнинг маслаҳатчилари сайловларини ташкил этиш ва ўтказишда ҳудудий давлат органларига кўмаклашиш;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маҳаллий давлат ҳокимияти органларига сайловлар тўғрисидаги қонунларда белгиланган вазифаларни амалга ошириш борасида таклифлар тайёрлаш, барча турдаги сайлов комиссияларининг мустақил ва ошкора ишлашлари учун шароитлар яратиб беришга кўмаклашиш;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Ўзбекистон Республикаси Олий Мажлиси палаталари, Ўзбекистон Республикаси Президенти Девони, Ўзбекистон Республикаси Вазирлар Маҳкамаси ва вилоят хокимлиги аппарати билан ўзаро ҳамкорлик қилиш;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заруратга қараб туман ҳокимлиги бошқарув аппаратининг таркибий бўлинмалари, ҳудудий бошқарув органларининг масъул мутахассисларини туман ҳокимлигида кўриб чиқиладиган масалаларни тайёрлаш ишларига жалб қилиш;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гуруҳ ваколатига кирувчи масалалар юзасидан туман ҳокимлиги бошқарув аппаратининг таркибий бўлинмалари, ҳудудий бошқарув органлари раҳбар ва ходимларини таклиф этиш ва уларнинг таклифларини кўриб чиқиш.</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Гуруҳ тўғрисидаги Низомга ва ҳокимнинг қарорларига мувофиқ бошқа ваколатларни амалга оширади.</w:t>
      </w:r>
    </w:p>
    <w:p w:rsidR="004F0225" w:rsidRPr="00B628FF" w:rsidRDefault="004F0225" w:rsidP="00B628FF">
      <w:pPr>
        <w:shd w:val="clear" w:color="auto" w:fill="FFFFFF"/>
        <w:spacing w:after="0" w:line="240" w:lineRule="auto"/>
        <w:jc w:val="center"/>
        <w:rPr>
          <w:rFonts w:ascii="Times New Roman" w:hAnsi="Times New Roman"/>
          <w:b/>
          <w:bCs/>
          <w:color w:val="000000"/>
          <w:sz w:val="28"/>
          <w:szCs w:val="28"/>
          <w:lang w:val="uz-Cyrl-UZ" w:eastAsia="ru-RU"/>
        </w:rPr>
      </w:pPr>
      <w:bookmarkStart w:id="1" w:name="1897769"/>
      <w:bookmarkEnd w:id="1"/>
      <w:r w:rsidRPr="00B628FF">
        <w:rPr>
          <w:rFonts w:ascii="Times New Roman" w:hAnsi="Times New Roman"/>
          <w:b/>
          <w:bCs/>
          <w:color w:val="000000"/>
          <w:sz w:val="28"/>
          <w:szCs w:val="28"/>
          <w:lang w:val="uz-Cyrl-UZ" w:eastAsia="ru-RU"/>
        </w:rPr>
        <w:t>III. Гуруҳнинг ҳуқуқлари ва жавобгарлиги</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bookmarkStart w:id="2" w:name="1897771"/>
      <w:bookmarkEnd w:id="2"/>
      <w:r w:rsidRPr="00B628FF">
        <w:rPr>
          <w:rFonts w:ascii="Times New Roman" w:hAnsi="Times New Roman"/>
          <w:color w:val="000000"/>
          <w:sz w:val="28"/>
          <w:szCs w:val="28"/>
          <w:lang w:val="uz-Cyrl-UZ" w:eastAsia="ru-RU"/>
        </w:rPr>
        <w:lastRenderedPageBreak/>
        <w:t>5. Гуруҳ ўзига юкланган вазифалар ва функцияларни бажариш учун қуйидаги ҳуқуқларга эга:</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bookmarkStart w:id="3" w:name="1897772"/>
      <w:bookmarkEnd w:id="3"/>
      <w:r w:rsidRPr="00B628FF">
        <w:rPr>
          <w:rFonts w:ascii="Times New Roman" w:hAnsi="Times New Roman"/>
          <w:color w:val="000000"/>
          <w:sz w:val="28"/>
          <w:szCs w:val="28"/>
          <w:bdr w:val="none" w:sz="0" w:space="0" w:color="auto" w:frame="1"/>
          <w:lang w:val="uz-Cyrl-UZ" w:eastAsia="ru-RU"/>
        </w:rPr>
        <w:t xml:space="preserve">ўзига юкланган вазифалар ва функцияларни бажариш учун зарур бўлган материаллар ва маълумотларни </w:t>
      </w:r>
      <w:r w:rsidRPr="00B628FF">
        <w:rPr>
          <w:rFonts w:ascii="Times New Roman" w:hAnsi="Times New Roman"/>
          <w:color w:val="000000"/>
          <w:sz w:val="28"/>
          <w:szCs w:val="28"/>
          <w:lang w:val="uz-Cyrl-UZ" w:eastAsia="ru-RU"/>
        </w:rPr>
        <w:t>ҳудудий бошқарув органларидан белгиланган тартибда олиш ва сўраш;</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bookmarkStart w:id="4" w:name="1545470"/>
      <w:bookmarkStart w:id="5" w:name="1897774"/>
      <w:bookmarkEnd w:id="4"/>
      <w:bookmarkEnd w:id="5"/>
      <w:r w:rsidRPr="00B628FF">
        <w:rPr>
          <w:rFonts w:ascii="Times New Roman" w:hAnsi="Times New Roman"/>
          <w:color w:val="000000"/>
          <w:sz w:val="28"/>
          <w:szCs w:val="28"/>
          <w:bdr w:val="none" w:sz="0" w:space="0" w:color="auto" w:frame="1"/>
          <w:lang w:val="uz-Cyrl-UZ" w:eastAsia="ru-RU"/>
        </w:rPr>
        <w:t>туман ҳокими топшириғига биноан ҳудудий бошқарув органлари, жамоат ташкилотларининг йиғилишларида қатнашиш;</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lang w:val="uz-Cyrl-UZ" w:eastAsia="ru-RU"/>
        </w:rPr>
        <w:t xml:space="preserve">зарурат бўлганда, </w:t>
      </w:r>
      <w:r w:rsidRPr="00B628FF">
        <w:rPr>
          <w:rFonts w:ascii="Times New Roman" w:hAnsi="Times New Roman"/>
          <w:color w:val="000000"/>
          <w:sz w:val="28"/>
          <w:szCs w:val="28"/>
          <w:bdr w:val="none" w:sz="0" w:space="0" w:color="auto" w:frame="1"/>
          <w:lang w:val="uz-Cyrl-UZ" w:eastAsia="ru-RU"/>
        </w:rPr>
        <w:t xml:space="preserve">ташкилий-назорат ва кадрлар иши бўйича </w:t>
      </w:r>
      <w:r w:rsidRPr="00B628FF">
        <w:rPr>
          <w:rFonts w:ascii="Times New Roman" w:hAnsi="Times New Roman"/>
          <w:color w:val="000000"/>
          <w:sz w:val="28"/>
          <w:szCs w:val="28"/>
          <w:lang w:val="uz-Cyrl-UZ" w:eastAsia="ru-RU"/>
        </w:rPr>
        <w:t xml:space="preserve">ҳокимликда кўриб чиқиладиган масалаларни ишлаб чиқиш, ахборот ва таҳлилий материалларни, шунингдек халқ депутатлари туман Кенгаши ва ҳокимнинг ҳужжатлари лойиҳаларини тайёрлаш учун ҳудудий бошқарув органлари раҳбарлари ва ходимларини таклиф этиш, </w:t>
      </w:r>
      <w:r w:rsidRPr="00B628FF">
        <w:rPr>
          <w:rFonts w:ascii="Times New Roman" w:hAnsi="Times New Roman"/>
          <w:color w:val="000000"/>
          <w:sz w:val="28"/>
          <w:szCs w:val="28"/>
          <w:bdr w:val="none" w:sz="0" w:space="0" w:color="auto" w:frame="1"/>
          <w:lang w:val="uz-Cyrl-UZ" w:eastAsia="ru-RU"/>
        </w:rPr>
        <w:t>ушбу мақсадлар учун ишчи гуруҳлар ташкил этиш;</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r w:rsidRPr="00B628FF">
        <w:rPr>
          <w:rFonts w:ascii="Times New Roman" w:hAnsi="Times New Roman"/>
          <w:color w:val="000000"/>
          <w:sz w:val="28"/>
          <w:szCs w:val="28"/>
          <w:lang w:val="uz-Cyrl-UZ" w:eastAsia="ru-RU"/>
        </w:rPr>
        <w:t xml:space="preserve">ҳудудий бошқарув органлари томонидан киритилган халқ депутатлари туман Кенгаши ҳужжатлари лойиҳаларини пухта қайта ишлашни белгиланган тартибда талаб қилиш; </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r w:rsidRPr="00B628FF">
        <w:rPr>
          <w:rFonts w:ascii="Times New Roman" w:hAnsi="Times New Roman"/>
          <w:color w:val="000000"/>
          <w:sz w:val="28"/>
          <w:szCs w:val="28"/>
          <w:lang w:val="uz-Cyrl-UZ" w:eastAsia="ru-RU"/>
        </w:rPr>
        <w:t>ҳудудий бошқарув органларининг норматив-ҳуқуқий ва бошқа ҳужжатларнинг, халқ депутатлари туман Кенгаши ҳужжатлари, ҳокимнинг ҳужжатлари ва топшириқлари, унинг ўринбосарлари топшириқлари бажарилиши юзасидан ишларини белгиланган тартибда ўрганиш.</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bookmarkStart w:id="6" w:name="1545473"/>
      <w:bookmarkStart w:id="7" w:name="1897786"/>
      <w:bookmarkStart w:id="8" w:name="408622"/>
      <w:bookmarkEnd w:id="6"/>
      <w:bookmarkEnd w:id="7"/>
      <w:bookmarkEnd w:id="8"/>
      <w:r w:rsidRPr="00B628FF">
        <w:rPr>
          <w:rFonts w:ascii="Times New Roman" w:hAnsi="Times New Roman"/>
          <w:color w:val="000000"/>
          <w:sz w:val="28"/>
          <w:szCs w:val="28"/>
          <w:lang w:val="uz-Cyrl-UZ" w:eastAsia="ru-RU"/>
        </w:rPr>
        <w:t xml:space="preserve">Гуруҳнинг зарур материалларни, маълумотларни тақдим этиш, шунингдек </w:t>
      </w:r>
      <w:r w:rsidRPr="00B628FF">
        <w:rPr>
          <w:rFonts w:ascii="Times New Roman" w:hAnsi="Times New Roman"/>
          <w:color w:val="000000"/>
          <w:sz w:val="28"/>
          <w:szCs w:val="28"/>
          <w:bdr w:val="none" w:sz="0" w:space="0" w:color="auto" w:frame="1"/>
          <w:lang w:val="uz-Cyrl-UZ" w:eastAsia="ru-RU"/>
        </w:rPr>
        <w:t xml:space="preserve">ташкилий-назорат ва кадрлар иши бўйича </w:t>
      </w:r>
      <w:r w:rsidRPr="00B628FF">
        <w:rPr>
          <w:rFonts w:ascii="Times New Roman" w:hAnsi="Times New Roman"/>
          <w:color w:val="000000"/>
          <w:sz w:val="28"/>
          <w:szCs w:val="28"/>
          <w:lang w:val="uz-Cyrl-UZ" w:eastAsia="ru-RU"/>
        </w:rPr>
        <w:t>туман ҳокимининг қарор, фармойишлари ва бошқа ҳужжатлар лойиҳаларини пухта ишлаб чиқиш бўйича талаблари, агар туман ҳокимининг топшириқларида бажаришнинг бошқа муддатлари белгиланмаган бўлса, гуруҳ белгилаган муддатларда бажарилиши керак.</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eastAsia="ru-RU"/>
        </w:rPr>
      </w:pPr>
      <w:r w:rsidRPr="00B628FF">
        <w:rPr>
          <w:rFonts w:ascii="Times New Roman" w:hAnsi="Times New Roman"/>
          <w:color w:val="000000"/>
          <w:sz w:val="28"/>
          <w:szCs w:val="28"/>
          <w:bdr w:val="none" w:sz="0" w:space="0" w:color="auto" w:frame="1"/>
          <w:lang w:val="uz-Cyrl-UZ" w:eastAsia="ru-RU"/>
        </w:rPr>
        <w:t>6</w:t>
      </w:r>
      <w:r w:rsidRPr="00B628FF">
        <w:rPr>
          <w:rFonts w:ascii="Times New Roman" w:hAnsi="Times New Roman"/>
          <w:color w:val="000000"/>
          <w:sz w:val="28"/>
          <w:szCs w:val="28"/>
          <w:bdr w:val="none" w:sz="0" w:space="0" w:color="auto" w:frame="1"/>
          <w:lang w:eastAsia="ru-RU"/>
        </w:rPr>
        <w:t>.</w:t>
      </w:r>
      <w:r w:rsidRPr="00B628FF">
        <w:rPr>
          <w:rFonts w:ascii="Times New Roman" w:hAnsi="Times New Roman"/>
          <w:color w:val="000000"/>
          <w:sz w:val="28"/>
          <w:szCs w:val="28"/>
          <w:bdr w:val="none" w:sz="0" w:space="0" w:color="auto" w:frame="1"/>
          <w:lang w:val="uz-Cyrl-UZ" w:eastAsia="ru-RU"/>
        </w:rPr>
        <w:t> Гуруҳ</w:t>
      </w:r>
      <w:r w:rsidRPr="00B628FF">
        <w:rPr>
          <w:rFonts w:ascii="Times New Roman" w:hAnsi="Times New Roman"/>
          <w:color w:val="000000"/>
          <w:sz w:val="28"/>
          <w:szCs w:val="28"/>
          <w:bdr w:val="none" w:sz="0" w:space="0" w:color="auto" w:frame="1"/>
          <w:lang w:eastAsia="ru-RU"/>
        </w:rPr>
        <w:t>:</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eastAsia="ru-RU"/>
        </w:rPr>
      </w:pPr>
      <w:bookmarkStart w:id="9" w:name="408624"/>
      <w:bookmarkEnd w:id="9"/>
      <w:r w:rsidRPr="00B628FF">
        <w:rPr>
          <w:rFonts w:ascii="Times New Roman" w:hAnsi="Times New Roman"/>
          <w:color w:val="000000"/>
          <w:sz w:val="28"/>
          <w:szCs w:val="28"/>
          <w:bdr w:val="none" w:sz="0" w:space="0" w:color="auto" w:frame="1"/>
          <w:lang w:val="uz-Cyrl-UZ" w:eastAsia="ru-RU"/>
        </w:rPr>
        <w:t>ў</w:t>
      </w:r>
      <w:r w:rsidRPr="00B628FF">
        <w:rPr>
          <w:rFonts w:ascii="Times New Roman" w:hAnsi="Times New Roman"/>
          <w:color w:val="000000"/>
          <w:sz w:val="28"/>
          <w:szCs w:val="28"/>
          <w:bdr w:val="none" w:sz="0" w:space="0" w:color="auto" w:frame="1"/>
          <w:lang w:eastAsia="ru-RU"/>
        </w:rPr>
        <w:t>зига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юкланган</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вазифаларнинг</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зарур</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даражада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ва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самарали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бажарилиши;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bookmarkStart w:id="10" w:name="1545476"/>
      <w:bookmarkStart w:id="11" w:name="edi1545476"/>
      <w:bookmarkEnd w:id="10"/>
      <w:bookmarkEnd w:id="11"/>
      <w:r w:rsidRPr="00B628FF">
        <w:rPr>
          <w:rFonts w:ascii="Times New Roman" w:hAnsi="Times New Roman"/>
          <w:color w:val="000000"/>
          <w:sz w:val="28"/>
          <w:szCs w:val="28"/>
          <w:bdr w:val="none" w:sz="0" w:space="0" w:color="auto" w:frame="1"/>
          <w:lang w:eastAsia="ru-RU"/>
        </w:rPr>
        <w:t>Ўзбекистон Республикаси қонунлари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Ўзбекистон</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Республикаси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Олий</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Мажлиси</w:t>
      </w:r>
      <w:r w:rsidRPr="00B628FF">
        <w:rPr>
          <w:rFonts w:ascii="Times New Roman" w:hAnsi="Times New Roman"/>
          <w:color w:val="000000"/>
          <w:sz w:val="28"/>
          <w:szCs w:val="28"/>
          <w:bdr w:val="none" w:sz="0" w:space="0" w:color="auto" w:frame="1"/>
          <w:lang w:val="uz-Cyrl-UZ" w:eastAsia="ru-RU"/>
        </w:rPr>
        <w:t xml:space="preserve"> палаталари </w:t>
      </w:r>
      <w:r w:rsidRPr="00B628FF">
        <w:rPr>
          <w:rFonts w:ascii="Times New Roman" w:hAnsi="Times New Roman"/>
          <w:color w:val="000000"/>
          <w:sz w:val="28"/>
          <w:szCs w:val="28"/>
          <w:bdr w:val="none" w:sz="0" w:space="0" w:color="auto" w:frame="1"/>
          <w:lang w:eastAsia="ru-RU"/>
        </w:rPr>
        <w:t>қарор</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ва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топшириқлари, Ўзбекистон Республикаси Президенти фармон, қарор, фармойиш</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ва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топшириқлари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Вазирлар</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Маҳкамаси</w:t>
      </w:r>
      <w:r w:rsidRPr="00B628FF">
        <w:rPr>
          <w:rFonts w:ascii="Times New Roman" w:hAnsi="Times New Roman"/>
          <w:color w:val="000000"/>
          <w:sz w:val="28"/>
          <w:szCs w:val="28"/>
          <w:bdr w:val="none" w:sz="0" w:space="0" w:color="auto" w:frame="1"/>
          <w:lang w:val="uz-Cyrl-UZ" w:eastAsia="ru-RU"/>
        </w:rPr>
        <w:t xml:space="preserve">, вилоят хокимлиги </w:t>
      </w:r>
      <w:r w:rsidRPr="00B628FF">
        <w:rPr>
          <w:rFonts w:ascii="Times New Roman" w:hAnsi="Times New Roman"/>
          <w:color w:val="000000"/>
          <w:sz w:val="28"/>
          <w:szCs w:val="28"/>
          <w:bdr w:val="none" w:sz="0" w:space="0" w:color="auto" w:frame="1"/>
          <w:lang w:eastAsia="ru-RU"/>
        </w:rPr>
        <w:t>қарор</w:t>
      </w:r>
      <w:r w:rsidRPr="00B628FF">
        <w:rPr>
          <w:rFonts w:ascii="Times New Roman" w:hAnsi="Times New Roman"/>
          <w:color w:val="000000"/>
          <w:sz w:val="28"/>
          <w:szCs w:val="28"/>
          <w:bdr w:val="none" w:sz="0" w:space="0" w:color="auto" w:frame="1"/>
          <w:lang w:val="uz-Cyrl-UZ" w:eastAsia="ru-RU"/>
        </w:rPr>
        <w:t xml:space="preserve">, фармойиш </w:t>
      </w:r>
      <w:r w:rsidRPr="00B628FF">
        <w:rPr>
          <w:rFonts w:ascii="Times New Roman" w:hAnsi="Times New Roman"/>
          <w:color w:val="000000"/>
          <w:sz w:val="28"/>
          <w:szCs w:val="28"/>
          <w:bdr w:val="none" w:sz="0" w:space="0" w:color="auto" w:frame="1"/>
          <w:lang w:eastAsia="ru-RU"/>
        </w:rPr>
        <w:t>ва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топшириқлари, шунингдек</w:t>
      </w:r>
      <w:r w:rsidRPr="00B628FF">
        <w:rPr>
          <w:rFonts w:ascii="Times New Roman" w:hAnsi="Times New Roman"/>
          <w:color w:val="000000"/>
          <w:sz w:val="28"/>
          <w:szCs w:val="28"/>
          <w:bdr w:val="none" w:sz="0" w:space="0" w:color="auto" w:frame="1"/>
          <w:lang w:val="uz-Cyrl-UZ" w:eastAsia="ru-RU"/>
        </w:rPr>
        <w:t xml:space="preserve"> туман ҳокимининг қарор, фармойиш ва топшириқлари ҳамда бошқа ҳужжатларнинг туман ҳокимлиги бошқарув а</w:t>
      </w:r>
      <w:r w:rsidRPr="00B628FF">
        <w:rPr>
          <w:rFonts w:ascii="Times New Roman" w:hAnsi="Times New Roman"/>
          <w:color w:val="000000"/>
          <w:sz w:val="28"/>
          <w:szCs w:val="28"/>
          <w:bdr w:val="none" w:sz="0" w:space="0" w:color="auto" w:frame="1"/>
          <w:lang w:eastAsia="ru-RU"/>
        </w:rPr>
        <w:t>ппарати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таркибий</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бўлинмалари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томонидан</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ўз</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вақтида</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ижро</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этилиши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юзасидан</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назоратни</w:t>
      </w:r>
      <w:r w:rsidRPr="00B628FF">
        <w:rPr>
          <w:rFonts w:ascii="Times New Roman" w:hAnsi="Times New Roman"/>
          <w:color w:val="000000"/>
          <w:sz w:val="28"/>
          <w:szCs w:val="28"/>
          <w:bdr w:val="none" w:sz="0" w:space="0" w:color="auto" w:frame="1"/>
          <w:lang w:val="uz-Cyrl-UZ" w:eastAsia="ru-RU"/>
        </w:rPr>
        <w:t xml:space="preserve"> </w:t>
      </w:r>
      <w:r w:rsidRPr="00B628FF">
        <w:rPr>
          <w:rFonts w:ascii="Times New Roman" w:hAnsi="Times New Roman"/>
          <w:color w:val="000000"/>
          <w:sz w:val="28"/>
          <w:szCs w:val="28"/>
          <w:bdr w:val="none" w:sz="0" w:space="0" w:color="auto" w:frame="1"/>
          <w:lang w:eastAsia="ru-RU"/>
        </w:rPr>
        <w:t>ташкил эти</w:t>
      </w:r>
      <w:r w:rsidRPr="00B628FF">
        <w:rPr>
          <w:rFonts w:ascii="Times New Roman" w:hAnsi="Times New Roman"/>
          <w:color w:val="000000"/>
          <w:sz w:val="28"/>
          <w:szCs w:val="28"/>
          <w:bdr w:val="none" w:sz="0" w:space="0" w:color="auto" w:frame="1"/>
          <w:lang w:val="uz-Cyrl-UZ" w:eastAsia="ru-RU"/>
        </w:rPr>
        <w:t>лиши;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bookmarkStart w:id="12" w:name="408902"/>
      <w:bookmarkEnd w:id="12"/>
      <w:r w:rsidRPr="00B628FF">
        <w:rPr>
          <w:rFonts w:ascii="Times New Roman" w:hAnsi="Times New Roman"/>
          <w:color w:val="000000"/>
          <w:sz w:val="28"/>
          <w:szCs w:val="28"/>
          <w:bdr w:val="none" w:sz="0" w:space="0" w:color="auto" w:frame="1"/>
          <w:lang w:val="uz-Cyrl-UZ" w:eastAsia="ru-RU"/>
        </w:rPr>
        <w:t>кадрлар ҳисобга олинишининг ва улар билан ишлаш бўйича ҳисоботларнинг аҳволи, кадрлар бўйича ҳужжатларнинг сақланиши ва ишларнинг юритилиши учун жавоб беради.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lang w:val="uz-Cyrl-UZ" w:eastAsia="ru-RU"/>
        </w:rPr>
        <w:t>Гуруҳ раҳбари ва ходимлари ўз вазифалари ва функциялари бажарилмаганлиги ёки зарур даражада бажарилмаганлиги учун қонун ҳужжатларига мувофиқ жавобгарликка тортилади.</w:t>
      </w:r>
    </w:p>
    <w:p w:rsidR="004F0225" w:rsidRPr="00B628FF" w:rsidRDefault="004F0225" w:rsidP="00B628FF">
      <w:pPr>
        <w:shd w:val="clear" w:color="auto" w:fill="FFFFFF"/>
        <w:spacing w:after="0" w:line="240" w:lineRule="auto"/>
        <w:jc w:val="center"/>
        <w:rPr>
          <w:rFonts w:ascii="Times New Roman" w:hAnsi="Times New Roman"/>
          <w:b/>
          <w:bCs/>
          <w:color w:val="000000"/>
          <w:sz w:val="28"/>
          <w:szCs w:val="28"/>
          <w:lang w:val="uz-Cyrl-UZ" w:eastAsia="ru-RU"/>
        </w:rPr>
      </w:pPr>
      <w:bookmarkStart w:id="13" w:name="1901980"/>
      <w:bookmarkEnd w:id="13"/>
      <w:r w:rsidRPr="00B628FF">
        <w:rPr>
          <w:rFonts w:ascii="Times New Roman" w:hAnsi="Times New Roman"/>
          <w:b/>
          <w:bCs/>
          <w:color w:val="000000"/>
          <w:sz w:val="28"/>
          <w:szCs w:val="28"/>
          <w:lang w:val="uz-Cyrl-UZ" w:eastAsia="ru-RU"/>
        </w:rPr>
        <w:t>IV. Гуруҳнинг тузилмаси</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bookmarkStart w:id="14" w:name="1901981"/>
      <w:bookmarkEnd w:id="14"/>
      <w:r w:rsidRPr="00B628FF">
        <w:rPr>
          <w:rFonts w:ascii="Times New Roman" w:hAnsi="Times New Roman"/>
          <w:color w:val="000000"/>
          <w:sz w:val="28"/>
          <w:szCs w:val="28"/>
          <w:lang w:val="uz-Cyrl-UZ" w:eastAsia="ru-RU"/>
        </w:rPr>
        <w:t>7. Гуруҳнинг тузилмасига гуруҳ раҳбари, 1 нафардан етакчи мутахассис киради.</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bookmarkStart w:id="15" w:name="1901982"/>
      <w:bookmarkEnd w:id="15"/>
      <w:r w:rsidRPr="00B628FF">
        <w:rPr>
          <w:rFonts w:ascii="Times New Roman" w:hAnsi="Times New Roman"/>
          <w:color w:val="000000"/>
          <w:sz w:val="28"/>
          <w:szCs w:val="28"/>
          <w:lang w:val="uz-Cyrl-UZ" w:eastAsia="ru-RU"/>
        </w:rPr>
        <w:lastRenderedPageBreak/>
        <w:t xml:space="preserve">8. Гуруҳнинг тузилмаси ва ходимларининг чекланган сони </w:t>
      </w:r>
      <w:r w:rsidRPr="00B628FF">
        <w:rPr>
          <w:rFonts w:ascii="Times New Roman" w:hAnsi="Times New Roman"/>
          <w:color w:val="000000"/>
          <w:sz w:val="28"/>
          <w:szCs w:val="28"/>
          <w:bdr w:val="none" w:sz="0" w:space="0" w:color="auto" w:frame="1"/>
          <w:lang w:val="uz-Cyrl-UZ" w:eastAsia="ru-RU"/>
        </w:rPr>
        <w:t xml:space="preserve">Ўзбекистон Республикаси Президентининг 2016 йил 22 декабрдаги “Маҳаллий ижроия ҳокимияти органлари фаолиятини янада такомиллаштириш тўғрисида”ги </w:t>
      </w:r>
      <w:r w:rsidRPr="00B628FF">
        <w:rPr>
          <w:rFonts w:ascii="Times New Roman" w:hAnsi="Times New Roman"/>
          <w:color w:val="000000"/>
          <w:sz w:val="28"/>
          <w:szCs w:val="28"/>
          <w:bdr w:val="none" w:sz="0" w:space="0" w:color="auto" w:frame="1"/>
          <w:lang w:val="uz-Cyrl-UZ" w:eastAsia="ru-RU"/>
        </w:rPr>
        <w:br/>
        <w:t>ПҚ-2691-сонли қарори</w:t>
      </w:r>
      <w:r w:rsidRPr="00B628FF">
        <w:rPr>
          <w:rFonts w:ascii="Times New Roman" w:hAnsi="Times New Roman"/>
          <w:color w:val="000000"/>
          <w:sz w:val="28"/>
          <w:szCs w:val="28"/>
          <w:lang w:val="uz-Cyrl-UZ" w:eastAsia="ru-RU"/>
        </w:rPr>
        <w:t xml:space="preserve"> билан белгиланган.</w:t>
      </w:r>
    </w:p>
    <w:p w:rsidR="004F0225" w:rsidRPr="00B628FF" w:rsidRDefault="004F0225" w:rsidP="00B628FF">
      <w:pPr>
        <w:shd w:val="clear" w:color="auto" w:fill="FFFFFF"/>
        <w:spacing w:after="0" w:line="240" w:lineRule="auto"/>
        <w:ind w:firstLine="720"/>
        <w:jc w:val="both"/>
        <w:rPr>
          <w:rFonts w:ascii="Times New Roman" w:hAnsi="Times New Roman"/>
          <w:color w:val="000000"/>
          <w:sz w:val="28"/>
          <w:szCs w:val="28"/>
          <w:lang w:val="uz-Cyrl-UZ" w:eastAsia="ru-RU"/>
        </w:rPr>
      </w:pPr>
      <w:bookmarkStart w:id="16" w:name="1901983"/>
      <w:bookmarkEnd w:id="16"/>
      <w:r w:rsidRPr="00B628FF">
        <w:rPr>
          <w:rFonts w:ascii="Times New Roman" w:hAnsi="Times New Roman"/>
          <w:color w:val="000000"/>
          <w:sz w:val="28"/>
          <w:szCs w:val="28"/>
          <w:lang w:val="uz-Cyrl-UZ" w:eastAsia="ru-RU"/>
        </w:rPr>
        <w:t>9. Гуруҳ ишига гуруҳ раҳбари раҳбарлик қилади.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lang w:val="uz-Cyrl-UZ" w:eastAsia="ru-RU"/>
        </w:rPr>
        <w:t xml:space="preserve">Ташкилий-назорат гуруҳи раҳбари вилоят хокимлиги Ташкилий-назорат гурухи билан келишган ҳолда ҳокимнинг </w:t>
      </w:r>
      <w:r w:rsidR="00B95207" w:rsidRPr="00B628FF">
        <w:rPr>
          <w:rFonts w:ascii="Times New Roman" w:hAnsi="Times New Roman"/>
          <w:color w:val="000000"/>
          <w:sz w:val="28"/>
          <w:szCs w:val="28"/>
          <w:lang w:val="uz-Cyrl-UZ" w:eastAsia="ru-RU"/>
        </w:rPr>
        <w:t>қарори</w:t>
      </w:r>
      <w:r w:rsidRPr="00B628FF">
        <w:rPr>
          <w:rFonts w:ascii="Times New Roman" w:hAnsi="Times New Roman"/>
          <w:color w:val="000000"/>
          <w:sz w:val="28"/>
          <w:szCs w:val="28"/>
          <w:lang w:val="uz-Cyrl-UZ" w:eastAsia="ru-RU"/>
        </w:rPr>
        <w:t xml:space="preserve"> билан лавозимга тайинланади ва лавозимдан озод этилади.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Гуруҳ ходими бошқарув органларида ишлаган, тажрибали мутахассислар орасидан танланади, улар</w:t>
      </w:r>
      <w:r w:rsidRPr="00B628FF">
        <w:rPr>
          <w:rFonts w:ascii="Times New Roman" w:hAnsi="Times New Roman"/>
          <w:color w:val="000000"/>
          <w:sz w:val="28"/>
          <w:szCs w:val="28"/>
          <w:lang w:val="uz-Cyrl-UZ" w:eastAsia="ru-RU"/>
        </w:rPr>
        <w:t xml:space="preserve"> гуруҳ раҳбарининг таклифига асосан туман ҳокимининг фармойиши билан лавозимига тайинланади ва озод этилади.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Гуруҳ ўз фаолиятини иш режалари асосида олиб боради.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Гуруҳда ҳар ҳафтада йиғилишлар ўтказилиб, берилган топшириқлар, режаларнинг бажарилиши назорат этилиб, янги ҳафтага мўлжалланган ишлар ва топшириқлар белгилаб олинади.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Гуруҳда иш юритилиши, ҳужжатларнинг ижроси гуруҳ мутахассислари томонидан олиб борилади ҳамда бу ҳақда ҳар ойда гуруҳ раҳбарига маълумот бериб борилади.</w:t>
      </w:r>
    </w:p>
    <w:p w:rsidR="004F0225" w:rsidRPr="00B628FF" w:rsidRDefault="004F0225" w:rsidP="00B628FF">
      <w:pPr>
        <w:shd w:val="clear" w:color="auto" w:fill="FFFFFF"/>
        <w:spacing w:after="0" w:line="240" w:lineRule="auto"/>
        <w:jc w:val="center"/>
        <w:textAlignment w:val="top"/>
        <w:rPr>
          <w:rFonts w:ascii="Times New Roman" w:hAnsi="Times New Roman"/>
          <w:b/>
          <w:bCs/>
          <w:color w:val="000000"/>
          <w:sz w:val="28"/>
          <w:szCs w:val="28"/>
          <w:bdr w:val="none" w:sz="0" w:space="0" w:color="auto" w:frame="1"/>
          <w:lang w:val="uz-Cyrl-UZ" w:eastAsia="ru-RU"/>
        </w:rPr>
      </w:pPr>
      <w:r w:rsidRPr="00B628FF">
        <w:rPr>
          <w:rFonts w:ascii="Times New Roman" w:hAnsi="Times New Roman"/>
          <w:b/>
          <w:bCs/>
          <w:color w:val="000000"/>
          <w:sz w:val="28"/>
          <w:szCs w:val="28"/>
          <w:bdr w:val="none" w:sz="0" w:space="0" w:color="auto" w:frame="1"/>
          <w:lang w:val="uz-Cyrl-UZ" w:eastAsia="ru-RU"/>
        </w:rPr>
        <w:t>V. Гуруҳ фаолиятини ташкил этиш</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bookmarkStart w:id="17" w:name="1545478"/>
      <w:bookmarkStart w:id="18" w:name="1545479"/>
      <w:bookmarkEnd w:id="17"/>
      <w:bookmarkEnd w:id="18"/>
      <w:r w:rsidRPr="00B628FF">
        <w:rPr>
          <w:rFonts w:ascii="Times New Roman" w:hAnsi="Times New Roman"/>
          <w:color w:val="000000"/>
          <w:sz w:val="28"/>
          <w:szCs w:val="28"/>
          <w:bdr w:val="none" w:sz="0" w:space="0" w:color="auto" w:frame="1"/>
          <w:lang w:val="uz-Cyrl-UZ" w:eastAsia="ru-RU"/>
        </w:rPr>
        <w:t xml:space="preserve">10. Гуруҳ ишлари Ўзбекистон Республикаси Конституцияси, “Маҳаллий давлат ҳокимияти тўғрисида”ги Ўзбекистон Республикаси Қонуни ва бошқа қонунлари, Ўзбекистон Республикаси Олий Мажлиси палаталарининг қарорлари, Ўзбекистон Республикаси Президентининг ҳужжатлари, Вазирлар Маҳкамаси хамда вилоят хокимининг қарор, фармойиш ва топшириқлари, туман ҳокимининг қарор, фармойиш ва топшириқларига мувофиқ, шунингдек туман ҳокимлигининг иш режалари, гуруҳнинг иш режалари асосида ташкил этилади. </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bookmarkStart w:id="19" w:name="408647"/>
      <w:bookmarkEnd w:id="19"/>
      <w:r w:rsidRPr="00B628FF">
        <w:rPr>
          <w:rFonts w:ascii="Times New Roman" w:hAnsi="Times New Roman"/>
          <w:color w:val="000000"/>
          <w:sz w:val="28"/>
          <w:szCs w:val="28"/>
          <w:bdr w:val="none" w:sz="0" w:space="0" w:color="auto" w:frame="1"/>
          <w:lang w:val="uz-Cyrl-UZ" w:eastAsia="ru-RU"/>
        </w:rPr>
        <w:t>11. Гуруҳ раҳбари: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bookmarkStart w:id="20" w:name="408649"/>
      <w:bookmarkEnd w:id="20"/>
      <w:r w:rsidRPr="00B628FF">
        <w:rPr>
          <w:rFonts w:ascii="Times New Roman" w:hAnsi="Times New Roman"/>
          <w:color w:val="000000"/>
          <w:sz w:val="28"/>
          <w:szCs w:val="28"/>
          <w:bdr w:val="none" w:sz="0" w:space="0" w:color="auto" w:frame="1"/>
          <w:lang w:val="uz-Cyrl-UZ" w:eastAsia="ru-RU"/>
        </w:rPr>
        <w:t>Гуруҳга бевосита раҳбарликни амалга оширади, мутахассис ишларини ташкил қилади ҳамда мазкур Низомга мувофиқ гуруҳга юкланган вазифалар ва функцияларнинг бажарилиши учун тўлиқ жавоб беради.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bookmarkStart w:id="21" w:name="408650"/>
      <w:bookmarkEnd w:id="21"/>
      <w:r w:rsidRPr="00B628FF">
        <w:rPr>
          <w:rFonts w:ascii="Times New Roman" w:hAnsi="Times New Roman"/>
          <w:color w:val="000000"/>
          <w:sz w:val="28"/>
          <w:szCs w:val="28"/>
          <w:bdr w:val="none" w:sz="0" w:space="0" w:color="auto" w:frame="1"/>
          <w:lang w:val="uz-Cyrl-UZ" w:eastAsia="ru-RU"/>
        </w:rPr>
        <w:t xml:space="preserve">Гуруҳ мутахассиси ишларини мувофиқлаштиради, ижро интизомини таъминлайди, соҳага оид </w:t>
      </w:r>
      <w:r w:rsidRPr="00B628FF">
        <w:rPr>
          <w:rFonts w:ascii="Times New Roman" w:hAnsi="Times New Roman"/>
          <w:color w:val="000000"/>
          <w:sz w:val="28"/>
          <w:szCs w:val="28"/>
          <w:lang w:val="uz-Cyrl-UZ" w:eastAsia="ru-RU"/>
        </w:rPr>
        <w:t xml:space="preserve">ҳокимликда </w:t>
      </w:r>
      <w:r w:rsidRPr="00B628FF">
        <w:rPr>
          <w:rFonts w:ascii="Times New Roman" w:hAnsi="Times New Roman"/>
          <w:color w:val="000000"/>
          <w:sz w:val="28"/>
          <w:szCs w:val="28"/>
          <w:bdr w:val="none" w:sz="0" w:space="0" w:color="auto" w:frame="1"/>
          <w:lang w:val="uz-Cyrl-UZ" w:eastAsia="ru-RU"/>
        </w:rPr>
        <w:t>ўтказиладиган йиғилишларда қатнашади.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bookmarkStart w:id="22" w:name="1825355"/>
      <w:bookmarkEnd w:id="22"/>
      <w:r w:rsidRPr="00B628FF">
        <w:rPr>
          <w:rFonts w:ascii="Times New Roman" w:hAnsi="Times New Roman"/>
          <w:color w:val="000000"/>
          <w:sz w:val="28"/>
          <w:szCs w:val="28"/>
          <w:bdr w:val="none" w:sz="0" w:space="0" w:color="auto" w:frame="1"/>
          <w:lang w:val="uz-Cyrl-UZ" w:eastAsia="ru-RU"/>
        </w:rPr>
        <w:t>Туман ҳокимининг ўринбосарлари, таркибий бўлинмалар раҳбарлари билан биргаликда туман ҳокимлиги бошқарув аппарати ходимлари ҳамда номенклатура бўйича ҳудудий бошқарув органлари раҳбар ходимларини лавозимга тайинлаш ва лавозимдан озод қилиш бўйича таклифлар тайёрлаб, бу билан боғлиқ ҳужжатларни туман ҳокимига киритади.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bookmarkStart w:id="23" w:name="408660"/>
      <w:bookmarkEnd w:id="23"/>
      <w:r w:rsidRPr="00B628FF">
        <w:rPr>
          <w:rFonts w:ascii="Times New Roman" w:hAnsi="Times New Roman"/>
          <w:color w:val="000000"/>
          <w:sz w:val="28"/>
          <w:szCs w:val="28"/>
          <w:bdr w:val="none" w:sz="0" w:space="0" w:color="auto" w:frame="1"/>
          <w:lang w:val="uz-Cyrl-UZ" w:eastAsia="ru-RU"/>
        </w:rPr>
        <w:t>Ўз ваколати доирасида кадрларни танлаш, тавсия этиш ва алмаштириш масалаларини кўриб чиқади ва туман ҳокимлиги раҳбарияти билан келишилган ҳолда амалга оширади.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 xml:space="preserve">Вилоят ҳокимлиги ва туман хокимлиги раҳбар кадрлар лавозимлари рўйхатига олинган раҳбарларни танлаш, тайинлаш, жой-жойига қўйиш ва </w:t>
      </w:r>
      <w:r w:rsidRPr="00B628FF">
        <w:rPr>
          <w:rFonts w:ascii="Times New Roman" w:hAnsi="Times New Roman"/>
          <w:color w:val="000000"/>
          <w:sz w:val="28"/>
          <w:szCs w:val="28"/>
          <w:bdr w:val="none" w:sz="0" w:space="0" w:color="auto" w:frame="1"/>
          <w:lang w:val="uz-Cyrl-UZ" w:eastAsia="ru-RU"/>
        </w:rPr>
        <w:lastRenderedPageBreak/>
        <w:t>уларга амалдаги ва истиқболли кадрлар заҳирасини шакллантириш ишларини ташкиллаштиради.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 xml:space="preserve">Кадрлар заҳираси сифати учун шахсан жавоб беради. Заҳирага олинган кадрларни босқичма-босқич мўлжалланган лавозимга тайёрлаб боришни ташкил этади. </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 xml:space="preserve">Гуруҳ ишларини такомиллаштириш, мутахассислар иш малакасини ошириш чора-тадбирларини ишлаб чиқади ва амалга оширади, </w:t>
      </w:r>
      <w:bookmarkStart w:id="24" w:name="408937"/>
      <w:bookmarkEnd w:id="24"/>
      <w:r w:rsidRPr="00B628FF">
        <w:rPr>
          <w:rFonts w:ascii="Times New Roman" w:hAnsi="Times New Roman"/>
          <w:color w:val="000000"/>
          <w:sz w:val="28"/>
          <w:szCs w:val="28"/>
          <w:bdr w:val="none" w:sz="0" w:space="0" w:color="auto" w:frame="1"/>
          <w:lang w:val="uz-Cyrl-UZ" w:eastAsia="ru-RU"/>
        </w:rPr>
        <w:t xml:space="preserve">чиқувчи </w:t>
      </w:r>
      <w:r w:rsidRPr="00B628FF">
        <w:rPr>
          <w:rFonts w:ascii="Times New Roman" w:hAnsi="Times New Roman"/>
          <w:color w:val="000000"/>
          <w:sz w:val="28"/>
          <w:szCs w:val="28"/>
          <w:bdr w:val="none" w:sz="0" w:space="0" w:color="auto" w:frame="1"/>
          <w:lang w:val="uz-Cyrl-UZ" w:eastAsia="ru-RU"/>
        </w:rPr>
        <w:br/>
        <w:t>хат-хабарларни имзолайди,</w:t>
      </w:r>
      <w:bookmarkStart w:id="25" w:name="1545492"/>
      <w:bookmarkStart w:id="26" w:name="edi1545492"/>
      <w:bookmarkEnd w:id="25"/>
      <w:bookmarkEnd w:id="26"/>
      <w:r w:rsidRPr="00B628FF">
        <w:rPr>
          <w:rFonts w:ascii="Times New Roman" w:hAnsi="Times New Roman"/>
          <w:color w:val="000000"/>
          <w:sz w:val="28"/>
          <w:szCs w:val="28"/>
          <w:bdr w:val="none" w:sz="0" w:space="0" w:color="auto" w:frame="1"/>
          <w:lang w:val="uz-Cyrl-UZ" w:eastAsia="ru-RU"/>
        </w:rPr>
        <w:t xml:space="preserve"> гуруҳ ваколатига кирадиган вазифаларни ҳал этиш чора-тадбирларини белгилайди.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r w:rsidRPr="00B628FF">
        <w:rPr>
          <w:rFonts w:ascii="Times New Roman" w:hAnsi="Times New Roman"/>
          <w:color w:val="000000"/>
          <w:sz w:val="28"/>
          <w:szCs w:val="28"/>
          <w:bdr w:val="none" w:sz="0" w:space="0" w:color="auto" w:frame="1"/>
          <w:lang w:val="uz-Cyrl-UZ" w:eastAsia="ru-RU"/>
        </w:rPr>
        <w:t>Гуруҳ ходимларини лавозимга тайинлаш ва лавозимдан озод қилиш, уларнинг малакасини ошириш, рағбатлантириш ҳамда интизомий жазо бериш тўғрисидаги таклифларни туман ҳокимига тақдим этади.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Гуруҳ мутахассисига ваколати доирасида топшириқлар беради ва уларнинг бажарилишини назорат қилади.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 xml:space="preserve">Халқ депутатлари туман Кенгашининг ҳамда туман ҳокимлигининг иш режаси лойиҳаларини кўриб чиқади ва туман ҳокими тасдиғига киритади. </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Давлат мукофотлари билан тақдирлашга доир ҳужжатларни расмийлаштириш ишларини ташкил этади.</w:t>
      </w:r>
    </w:p>
    <w:p w:rsidR="004F0225" w:rsidRPr="00B628FF" w:rsidRDefault="004F0225" w:rsidP="00B628FF">
      <w:pPr>
        <w:shd w:val="clear" w:color="auto" w:fill="FFFFFF"/>
        <w:spacing w:after="0" w:line="240" w:lineRule="auto"/>
        <w:ind w:firstLine="720"/>
        <w:jc w:val="both"/>
        <w:textAlignment w:val="top"/>
        <w:rPr>
          <w:rFonts w:ascii="Times New Roman" w:hAnsi="Times New Roman"/>
          <w:color w:val="000000"/>
          <w:sz w:val="28"/>
          <w:szCs w:val="28"/>
          <w:bdr w:val="none" w:sz="0" w:space="0" w:color="auto" w:frame="1"/>
          <w:lang w:val="uz-Cyrl-UZ" w:eastAsia="ru-RU"/>
        </w:rPr>
      </w:pPr>
      <w:r w:rsidRPr="00B628FF">
        <w:rPr>
          <w:rFonts w:ascii="Times New Roman" w:hAnsi="Times New Roman"/>
          <w:color w:val="000000"/>
          <w:sz w:val="28"/>
          <w:szCs w:val="28"/>
          <w:bdr w:val="none" w:sz="0" w:space="0" w:color="auto" w:frame="1"/>
          <w:lang w:val="uz-Cyrl-UZ" w:eastAsia="ru-RU"/>
        </w:rPr>
        <w:t>Ушбу Низомда кўрсатилган ваколатлар доирасида бошқа вазифаларни ҳам бажаради.</w:t>
      </w:r>
    </w:p>
    <w:p w:rsidR="004F0225" w:rsidRPr="00B628FF" w:rsidRDefault="004F0225" w:rsidP="00B628FF">
      <w:pPr>
        <w:spacing w:after="0" w:line="240" w:lineRule="auto"/>
        <w:ind w:firstLine="720"/>
        <w:jc w:val="both"/>
        <w:textAlignment w:val="top"/>
        <w:rPr>
          <w:rFonts w:ascii="Times New Roman" w:hAnsi="Times New Roman"/>
          <w:color w:val="000000"/>
          <w:sz w:val="28"/>
          <w:szCs w:val="28"/>
          <w:lang w:val="uz-Cyrl-UZ" w:eastAsia="ru-RU"/>
        </w:rPr>
      </w:pPr>
      <w:bookmarkStart w:id="27" w:name="408664"/>
      <w:bookmarkEnd w:id="27"/>
      <w:r w:rsidRPr="00B628FF">
        <w:rPr>
          <w:rFonts w:ascii="Times New Roman" w:hAnsi="Times New Roman"/>
          <w:color w:val="000000"/>
          <w:sz w:val="28"/>
          <w:szCs w:val="28"/>
          <w:bdr w:val="none" w:sz="0" w:space="0" w:color="auto" w:frame="1"/>
          <w:lang w:val="uz-Cyrl-UZ" w:eastAsia="ru-RU"/>
        </w:rPr>
        <w:t>12. Гуруҳ раҳбари вақтинчалик бўлмаган тақдирда унинг вазифасини ўзининг кўрсатмаси ва туман ҳокими топшириғига кўра мутахассиси бажаради.</w:t>
      </w:r>
    </w:p>
    <w:p w:rsidR="004F0225" w:rsidRPr="00B628FF" w:rsidRDefault="004F0225" w:rsidP="00B628FF">
      <w:pPr>
        <w:spacing w:after="0" w:line="240" w:lineRule="auto"/>
        <w:ind w:firstLine="720"/>
        <w:jc w:val="both"/>
        <w:textAlignment w:val="top"/>
        <w:rPr>
          <w:rFonts w:ascii="Times New Roman" w:hAnsi="Times New Roman"/>
          <w:b/>
          <w:sz w:val="28"/>
          <w:szCs w:val="28"/>
          <w:shd w:val="clear" w:color="auto" w:fill="FFFFFF"/>
          <w:lang w:val="uz-Cyrl-UZ" w:eastAsia="ru-RU"/>
        </w:rPr>
      </w:pPr>
      <w:bookmarkStart w:id="28" w:name="408667"/>
      <w:bookmarkEnd w:id="28"/>
      <w:r w:rsidRPr="00B628FF">
        <w:rPr>
          <w:rFonts w:ascii="Times New Roman" w:hAnsi="Times New Roman"/>
          <w:color w:val="000000"/>
          <w:sz w:val="28"/>
          <w:szCs w:val="28"/>
          <w:bdr w:val="none" w:sz="0" w:space="0" w:color="auto" w:frame="1"/>
          <w:lang w:val="uz-Cyrl-UZ" w:eastAsia="ru-RU"/>
        </w:rPr>
        <w:t>13. Гуруҳнинг етакчи мутахассиси ўз фаолиятини белгиланган тартибда тасдиқланадиган функционал вазифаларига мувофиқ амалга оширади.</w:t>
      </w:r>
    </w:p>
    <w:sectPr w:rsidR="004F0225" w:rsidRPr="00B628FF" w:rsidSect="007A01D9">
      <w:headerReference w:type="even" r:id="rId7"/>
      <w:headerReference w:type="default" r:id="rId8"/>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A0" w:rsidRDefault="000526A0" w:rsidP="004A1954">
      <w:pPr>
        <w:spacing w:after="0" w:line="240" w:lineRule="auto"/>
      </w:pPr>
      <w:r>
        <w:separator/>
      </w:r>
    </w:p>
  </w:endnote>
  <w:endnote w:type="continuationSeparator" w:id="0">
    <w:p w:rsidR="000526A0" w:rsidRDefault="000526A0" w:rsidP="004A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A0" w:rsidRDefault="000526A0" w:rsidP="004A1954">
      <w:pPr>
        <w:spacing w:after="0" w:line="240" w:lineRule="auto"/>
      </w:pPr>
      <w:r>
        <w:separator/>
      </w:r>
    </w:p>
  </w:footnote>
  <w:footnote w:type="continuationSeparator" w:id="0">
    <w:p w:rsidR="000526A0" w:rsidRDefault="000526A0" w:rsidP="004A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25" w:rsidRDefault="00404F56" w:rsidP="00F00F69">
    <w:pPr>
      <w:pStyle w:val="a3"/>
      <w:framePr w:wrap="around" w:vAnchor="text" w:hAnchor="margin" w:xAlign="center" w:y="1"/>
      <w:rPr>
        <w:rStyle w:val="aa"/>
      </w:rPr>
    </w:pPr>
    <w:r>
      <w:rPr>
        <w:rStyle w:val="aa"/>
      </w:rPr>
      <w:fldChar w:fldCharType="begin"/>
    </w:r>
    <w:r w:rsidR="004F0225">
      <w:rPr>
        <w:rStyle w:val="aa"/>
      </w:rPr>
      <w:instrText xml:space="preserve">PAGE  </w:instrText>
    </w:r>
    <w:r>
      <w:rPr>
        <w:rStyle w:val="aa"/>
      </w:rPr>
      <w:fldChar w:fldCharType="end"/>
    </w:r>
  </w:p>
  <w:p w:rsidR="004F0225" w:rsidRDefault="004F022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25" w:rsidRDefault="00404F56" w:rsidP="00F00F69">
    <w:pPr>
      <w:pStyle w:val="a3"/>
      <w:framePr w:wrap="around" w:vAnchor="text" w:hAnchor="margin" w:xAlign="center" w:y="1"/>
      <w:rPr>
        <w:rStyle w:val="aa"/>
      </w:rPr>
    </w:pPr>
    <w:r>
      <w:rPr>
        <w:rStyle w:val="aa"/>
      </w:rPr>
      <w:fldChar w:fldCharType="begin"/>
    </w:r>
    <w:r w:rsidR="004F0225">
      <w:rPr>
        <w:rStyle w:val="aa"/>
      </w:rPr>
      <w:instrText xml:space="preserve">PAGE  </w:instrText>
    </w:r>
    <w:r>
      <w:rPr>
        <w:rStyle w:val="aa"/>
      </w:rPr>
      <w:fldChar w:fldCharType="separate"/>
    </w:r>
    <w:r w:rsidR="00024457">
      <w:rPr>
        <w:rStyle w:val="aa"/>
        <w:noProof/>
      </w:rPr>
      <w:t>2</w:t>
    </w:r>
    <w:r>
      <w:rPr>
        <w:rStyle w:val="aa"/>
      </w:rPr>
      <w:fldChar w:fldCharType="end"/>
    </w:r>
  </w:p>
  <w:p w:rsidR="004F0225" w:rsidRDefault="004F022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AC6"/>
    <w:multiLevelType w:val="multilevel"/>
    <w:tmpl w:val="8274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1686A"/>
    <w:multiLevelType w:val="multilevel"/>
    <w:tmpl w:val="D20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51D3A"/>
    <w:multiLevelType w:val="multilevel"/>
    <w:tmpl w:val="D0E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954"/>
    <w:rsid w:val="00006857"/>
    <w:rsid w:val="000077C8"/>
    <w:rsid w:val="00007B08"/>
    <w:rsid w:val="00024457"/>
    <w:rsid w:val="0003351D"/>
    <w:rsid w:val="000520B8"/>
    <w:rsid w:val="000526A0"/>
    <w:rsid w:val="00052DE3"/>
    <w:rsid w:val="000579BD"/>
    <w:rsid w:val="00071F1A"/>
    <w:rsid w:val="00073193"/>
    <w:rsid w:val="000B1BC9"/>
    <w:rsid w:val="000D0F81"/>
    <w:rsid w:val="000D3174"/>
    <w:rsid w:val="000E0CB7"/>
    <w:rsid w:val="00100945"/>
    <w:rsid w:val="00105F44"/>
    <w:rsid w:val="001122E5"/>
    <w:rsid w:val="00135354"/>
    <w:rsid w:val="0016308F"/>
    <w:rsid w:val="001653A3"/>
    <w:rsid w:val="00171A40"/>
    <w:rsid w:val="00171AC7"/>
    <w:rsid w:val="001774FC"/>
    <w:rsid w:val="00183CE1"/>
    <w:rsid w:val="0018703A"/>
    <w:rsid w:val="00190257"/>
    <w:rsid w:val="001A113A"/>
    <w:rsid w:val="001A2B50"/>
    <w:rsid w:val="001B2932"/>
    <w:rsid w:val="001B5A22"/>
    <w:rsid w:val="001C14E4"/>
    <w:rsid w:val="001C7B10"/>
    <w:rsid w:val="001D08D7"/>
    <w:rsid w:val="001D5CA0"/>
    <w:rsid w:val="001E0B80"/>
    <w:rsid w:val="002404F9"/>
    <w:rsid w:val="00257684"/>
    <w:rsid w:val="002701B6"/>
    <w:rsid w:val="002719CE"/>
    <w:rsid w:val="00275163"/>
    <w:rsid w:val="002862AA"/>
    <w:rsid w:val="002B119B"/>
    <w:rsid w:val="002D4318"/>
    <w:rsid w:val="00301850"/>
    <w:rsid w:val="00302418"/>
    <w:rsid w:val="00302FA2"/>
    <w:rsid w:val="0030436E"/>
    <w:rsid w:val="003053E8"/>
    <w:rsid w:val="00312FFB"/>
    <w:rsid w:val="00352E01"/>
    <w:rsid w:val="00353020"/>
    <w:rsid w:val="00354675"/>
    <w:rsid w:val="003557F9"/>
    <w:rsid w:val="00361FE5"/>
    <w:rsid w:val="003D0DE2"/>
    <w:rsid w:val="003E0B4F"/>
    <w:rsid w:val="00404F56"/>
    <w:rsid w:val="00423A1C"/>
    <w:rsid w:val="0042449F"/>
    <w:rsid w:val="0042727C"/>
    <w:rsid w:val="004446D8"/>
    <w:rsid w:val="004472AD"/>
    <w:rsid w:val="0045111C"/>
    <w:rsid w:val="00461A78"/>
    <w:rsid w:val="004763D7"/>
    <w:rsid w:val="0048201F"/>
    <w:rsid w:val="00482401"/>
    <w:rsid w:val="004A1954"/>
    <w:rsid w:val="004B2B42"/>
    <w:rsid w:val="004C0034"/>
    <w:rsid w:val="004C1B4C"/>
    <w:rsid w:val="004D1F9C"/>
    <w:rsid w:val="004D3D66"/>
    <w:rsid w:val="004E7DDB"/>
    <w:rsid w:val="004F0225"/>
    <w:rsid w:val="004F72FE"/>
    <w:rsid w:val="0050005D"/>
    <w:rsid w:val="005028FF"/>
    <w:rsid w:val="00504964"/>
    <w:rsid w:val="00530BA6"/>
    <w:rsid w:val="00534A4D"/>
    <w:rsid w:val="005533E7"/>
    <w:rsid w:val="00582AD6"/>
    <w:rsid w:val="00585855"/>
    <w:rsid w:val="00592193"/>
    <w:rsid w:val="005A53B3"/>
    <w:rsid w:val="005B371A"/>
    <w:rsid w:val="005B57B6"/>
    <w:rsid w:val="005C42D7"/>
    <w:rsid w:val="005C66DF"/>
    <w:rsid w:val="005C7776"/>
    <w:rsid w:val="005E05BA"/>
    <w:rsid w:val="005E13D3"/>
    <w:rsid w:val="005E58C5"/>
    <w:rsid w:val="005E7BE4"/>
    <w:rsid w:val="005F0AE7"/>
    <w:rsid w:val="005F122E"/>
    <w:rsid w:val="005F30B9"/>
    <w:rsid w:val="005F3552"/>
    <w:rsid w:val="00625CD4"/>
    <w:rsid w:val="0064289B"/>
    <w:rsid w:val="00655FE5"/>
    <w:rsid w:val="0066143E"/>
    <w:rsid w:val="0066757D"/>
    <w:rsid w:val="00667EB3"/>
    <w:rsid w:val="00681D2C"/>
    <w:rsid w:val="00692609"/>
    <w:rsid w:val="00692F93"/>
    <w:rsid w:val="00695311"/>
    <w:rsid w:val="006A4239"/>
    <w:rsid w:val="006B3325"/>
    <w:rsid w:val="006C252C"/>
    <w:rsid w:val="006C7242"/>
    <w:rsid w:val="006D1998"/>
    <w:rsid w:val="006D1B09"/>
    <w:rsid w:val="00706549"/>
    <w:rsid w:val="00710BC2"/>
    <w:rsid w:val="00750E39"/>
    <w:rsid w:val="0075498D"/>
    <w:rsid w:val="007732CD"/>
    <w:rsid w:val="00780C8E"/>
    <w:rsid w:val="007852F5"/>
    <w:rsid w:val="007868E6"/>
    <w:rsid w:val="00786EFA"/>
    <w:rsid w:val="00795184"/>
    <w:rsid w:val="00796365"/>
    <w:rsid w:val="007A01D9"/>
    <w:rsid w:val="007A2844"/>
    <w:rsid w:val="007A3C75"/>
    <w:rsid w:val="007B05FD"/>
    <w:rsid w:val="007C7FBF"/>
    <w:rsid w:val="007D0468"/>
    <w:rsid w:val="007D2C21"/>
    <w:rsid w:val="007D7A18"/>
    <w:rsid w:val="007E00A3"/>
    <w:rsid w:val="007E152E"/>
    <w:rsid w:val="007E597C"/>
    <w:rsid w:val="00810BBB"/>
    <w:rsid w:val="0081590F"/>
    <w:rsid w:val="00835270"/>
    <w:rsid w:val="008478E3"/>
    <w:rsid w:val="00865E49"/>
    <w:rsid w:val="00893DD0"/>
    <w:rsid w:val="008A6222"/>
    <w:rsid w:val="008B1176"/>
    <w:rsid w:val="008E51ED"/>
    <w:rsid w:val="008F307D"/>
    <w:rsid w:val="008F34CE"/>
    <w:rsid w:val="00946AC9"/>
    <w:rsid w:val="009547AC"/>
    <w:rsid w:val="009604A7"/>
    <w:rsid w:val="009610A7"/>
    <w:rsid w:val="009637E6"/>
    <w:rsid w:val="00976957"/>
    <w:rsid w:val="00980FEC"/>
    <w:rsid w:val="00983705"/>
    <w:rsid w:val="00994FAC"/>
    <w:rsid w:val="009A31AE"/>
    <w:rsid w:val="009B5D84"/>
    <w:rsid w:val="009B6448"/>
    <w:rsid w:val="009C10E8"/>
    <w:rsid w:val="009D298A"/>
    <w:rsid w:val="009D59CD"/>
    <w:rsid w:val="009E24EB"/>
    <w:rsid w:val="009F0B26"/>
    <w:rsid w:val="00A168EE"/>
    <w:rsid w:val="00A25A24"/>
    <w:rsid w:val="00A305EF"/>
    <w:rsid w:val="00A462C4"/>
    <w:rsid w:val="00A85833"/>
    <w:rsid w:val="00A87597"/>
    <w:rsid w:val="00A9234B"/>
    <w:rsid w:val="00A93B0B"/>
    <w:rsid w:val="00AB536D"/>
    <w:rsid w:val="00AB69C0"/>
    <w:rsid w:val="00AC4D3D"/>
    <w:rsid w:val="00AE7474"/>
    <w:rsid w:val="00AF38C5"/>
    <w:rsid w:val="00B101C8"/>
    <w:rsid w:val="00B15CE9"/>
    <w:rsid w:val="00B41514"/>
    <w:rsid w:val="00B50022"/>
    <w:rsid w:val="00B628FF"/>
    <w:rsid w:val="00B67B18"/>
    <w:rsid w:val="00B92566"/>
    <w:rsid w:val="00B94124"/>
    <w:rsid w:val="00B95207"/>
    <w:rsid w:val="00BB45BF"/>
    <w:rsid w:val="00BC4FA9"/>
    <w:rsid w:val="00C1281D"/>
    <w:rsid w:val="00C206CE"/>
    <w:rsid w:val="00C277F1"/>
    <w:rsid w:val="00C41794"/>
    <w:rsid w:val="00C527F4"/>
    <w:rsid w:val="00C619A9"/>
    <w:rsid w:val="00C645FC"/>
    <w:rsid w:val="00CC7AFD"/>
    <w:rsid w:val="00CD36C8"/>
    <w:rsid w:val="00CD79EF"/>
    <w:rsid w:val="00CE5486"/>
    <w:rsid w:val="00CF3AA3"/>
    <w:rsid w:val="00D03139"/>
    <w:rsid w:val="00D0480D"/>
    <w:rsid w:val="00D30B0E"/>
    <w:rsid w:val="00D41451"/>
    <w:rsid w:val="00D452B7"/>
    <w:rsid w:val="00D45766"/>
    <w:rsid w:val="00D45A26"/>
    <w:rsid w:val="00D45A33"/>
    <w:rsid w:val="00D55E54"/>
    <w:rsid w:val="00D63382"/>
    <w:rsid w:val="00D71A97"/>
    <w:rsid w:val="00D857F5"/>
    <w:rsid w:val="00D965D1"/>
    <w:rsid w:val="00DA6E25"/>
    <w:rsid w:val="00DB3E18"/>
    <w:rsid w:val="00DC7716"/>
    <w:rsid w:val="00DD1EC1"/>
    <w:rsid w:val="00DE0755"/>
    <w:rsid w:val="00DE0875"/>
    <w:rsid w:val="00DF38F9"/>
    <w:rsid w:val="00E03A9E"/>
    <w:rsid w:val="00E1081B"/>
    <w:rsid w:val="00E25E84"/>
    <w:rsid w:val="00E261F9"/>
    <w:rsid w:val="00E40B75"/>
    <w:rsid w:val="00E414DC"/>
    <w:rsid w:val="00E51D62"/>
    <w:rsid w:val="00E61181"/>
    <w:rsid w:val="00E61AA9"/>
    <w:rsid w:val="00E71F77"/>
    <w:rsid w:val="00E71FB5"/>
    <w:rsid w:val="00E955A6"/>
    <w:rsid w:val="00ED384F"/>
    <w:rsid w:val="00ED4FCD"/>
    <w:rsid w:val="00EE2822"/>
    <w:rsid w:val="00EF2A39"/>
    <w:rsid w:val="00F0082E"/>
    <w:rsid w:val="00F00F69"/>
    <w:rsid w:val="00F045DC"/>
    <w:rsid w:val="00F1622E"/>
    <w:rsid w:val="00F21447"/>
    <w:rsid w:val="00F21E0C"/>
    <w:rsid w:val="00F3241E"/>
    <w:rsid w:val="00F356C2"/>
    <w:rsid w:val="00F404FC"/>
    <w:rsid w:val="00F4318B"/>
    <w:rsid w:val="00F43DD2"/>
    <w:rsid w:val="00F50B0F"/>
    <w:rsid w:val="00F51002"/>
    <w:rsid w:val="00F57757"/>
    <w:rsid w:val="00F9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3C3FD8-D0BA-44CC-B5F1-86EFAD6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1954"/>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4A1954"/>
    <w:rPr>
      <w:rFonts w:cs="Times New Roman"/>
    </w:rPr>
  </w:style>
  <w:style w:type="paragraph" w:styleId="a5">
    <w:name w:val="footer"/>
    <w:basedOn w:val="a"/>
    <w:link w:val="a6"/>
    <w:uiPriority w:val="99"/>
    <w:rsid w:val="004A1954"/>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4A1954"/>
    <w:rPr>
      <w:rFonts w:cs="Times New Roman"/>
    </w:rPr>
  </w:style>
  <w:style w:type="paragraph" w:styleId="a7">
    <w:name w:val="List Paragraph"/>
    <w:basedOn w:val="a"/>
    <w:uiPriority w:val="99"/>
    <w:qFormat/>
    <w:rsid w:val="004A1954"/>
    <w:pPr>
      <w:ind w:left="720"/>
      <w:contextualSpacing/>
    </w:pPr>
  </w:style>
  <w:style w:type="paragraph" w:styleId="a8">
    <w:name w:val="Balloon Text"/>
    <w:basedOn w:val="a"/>
    <w:link w:val="a9"/>
    <w:uiPriority w:val="99"/>
    <w:semiHidden/>
    <w:rsid w:val="00DA6E25"/>
    <w:pPr>
      <w:spacing w:after="0" w:line="240" w:lineRule="auto"/>
    </w:pPr>
    <w:rPr>
      <w:rFonts w:ascii="Tahoma" w:hAnsi="Tahoma"/>
      <w:sz w:val="16"/>
      <w:szCs w:val="16"/>
      <w:lang w:eastAsia="ru-RU"/>
    </w:rPr>
  </w:style>
  <w:style w:type="character" w:customStyle="1" w:styleId="a9">
    <w:name w:val="Текст выноски Знак"/>
    <w:link w:val="a8"/>
    <w:uiPriority w:val="99"/>
    <w:semiHidden/>
    <w:locked/>
    <w:rsid w:val="00DA6E25"/>
    <w:rPr>
      <w:rFonts w:ascii="Tahoma" w:hAnsi="Tahoma" w:cs="Times New Roman"/>
      <w:sz w:val="16"/>
    </w:rPr>
  </w:style>
  <w:style w:type="character" w:styleId="aa">
    <w:name w:val="page number"/>
    <w:uiPriority w:val="99"/>
    <w:rsid w:val="00F356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2049</Words>
  <Characters>11685</Characters>
  <Application>Microsoft Office Word</Application>
  <DocSecurity>0</DocSecurity>
  <Lines>97</Lines>
  <Paragraphs>27</Paragraphs>
  <ScaleCrop>false</ScaleCrop>
  <Company>Home</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Умиджон Бахромов</dc:creator>
  <cp:keywords/>
  <dc:description/>
  <cp:lastModifiedBy>Пользователь</cp:lastModifiedBy>
  <cp:revision>66</cp:revision>
  <cp:lastPrinted>2018-09-03T11:16:00Z</cp:lastPrinted>
  <dcterms:created xsi:type="dcterms:W3CDTF">2016-05-03T07:50:00Z</dcterms:created>
  <dcterms:modified xsi:type="dcterms:W3CDTF">2019-01-24T06:26:00Z</dcterms:modified>
</cp:coreProperties>
</file>