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40" w:rsidRPr="004C4FE7" w:rsidRDefault="00CB06ED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Tuman</w:t>
      </w:r>
      <w:r w:rsidR="009519D2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ishchi</w:t>
      </w:r>
      <w:r w:rsidR="009519D2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guruhining</w:t>
      </w:r>
      <w:r w:rsidR="009519D2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="00762095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2022</w:t>
      </w:r>
      <w:r w:rsidR="007C7069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-</w:t>
      </w: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yil</w:t>
      </w:r>
      <w:r w:rsidR="009519D2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="00E47503" w:rsidRPr="004C4F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z-Cyrl-UZ"/>
        </w:rPr>
        <w:t>davomida</w:t>
      </w:r>
      <w:r w:rsidR="009519D2" w:rsidRPr="004C4F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j</w:t>
      </w: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amoatchilik</w:t>
      </w:r>
      <w:r w:rsidR="009519D2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fikri</w:t>
      </w:r>
      <w:r w:rsidR="009519D2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asosida</w:t>
      </w:r>
      <w:r w:rsidR="009519D2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shakllantirilgan</w:t>
      </w:r>
      <w:r w:rsidR="009519D2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tadbirlarni</w:t>
      </w:r>
      <w:r w:rsidR="009519D2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moliyalashtirishga</w:t>
      </w:r>
      <w:r w:rsidR="009519D2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yo‘naltirilgan</w:t>
      </w:r>
      <w:r w:rsidR="009519D2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mablag‘lar</w:t>
      </w:r>
      <w:r w:rsidR="009519D2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va</w:t>
      </w:r>
      <w:r w:rsidR="009519D2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bajarilgan</w:t>
      </w:r>
      <w:r w:rsidR="009519D2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ishlar</w:t>
      </w:r>
      <w:r w:rsidR="009519D2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to‘g‘risidagi</w:t>
      </w:r>
      <w:r w:rsidR="009519D2"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hisoboti</w:t>
      </w:r>
    </w:p>
    <w:p w:rsidR="000E0940" w:rsidRPr="004C4FE7" w:rsidRDefault="00CB06ED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O‘zbekiston</w:t>
      </w:r>
      <w:r w:rsidR="00400F45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Respublikasi</w:t>
      </w:r>
      <w:r w:rsidR="00400F45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Prezidentining</w:t>
      </w:r>
      <w:r w:rsidR="000E0940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2021</w:t>
      </w:r>
      <w:r w:rsidR="00185D26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yil</w:t>
      </w:r>
      <w:r w:rsidR="000E0940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</w:t>
      </w:r>
      <w:r w:rsidR="00185D26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3-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apreldagi</w:t>
      </w:r>
      <w:r w:rsidR="000E0940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Budjet</w:t>
      </w:r>
      <w:r w:rsidR="00400F45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jarayonida</w:t>
      </w:r>
      <w:r w:rsidR="00400F45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fuqarolarning</w:t>
      </w:r>
      <w:r w:rsidR="00400F45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faol</w:t>
      </w:r>
      <w:r w:rsidR="00400F45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ishtirokini</w:t>
      </w:r>
      <w:r w:rsidR="00400F45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ta’minlash</w:t>
      </w:r>
      <w:r w:rsidR="00400F45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bo‘yicha</w:t>
      </w:r>
      <w:r w:rsidR="00400F45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qo‘shimcha</w:t>
      </w:r>
      <w:r w:rsidR="00400F45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chora</w:t>
      </w:r>
      <w:r w:rsidR="000E0940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tadbirlar</w:t>
      </w:r>
      <w:r w:rsidR="00400F45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to‘g‘risida</w:t>
      </w:r>
      <w:r w:rsidR="000E0940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”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gi</w:t>
      </w:r>
      <w:r w:rsidR="00400F45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PQ</w:t>
      </w:r>
      <w:r w:rsidR="000E0940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-5072-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son</w:t>
      </w:r>
      <w:r w:rsidR="00400F45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hyperlink r:id="rId9" w:history="1"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qarori</w:t>
        </w:r>
        <w:r w:rsidR="00400F45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hamda</w:t>
        </w:r>
        <w:r w:rsidR="00400F45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O‘zbekiston</w:t>
        </w:r>
        <w:r w:rsidR="00400F45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Respublikasi</w:t>
        </w:r>
        <w:r w:rsidR="00400F45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Oliy</w:t>
        </w:r>
        <w:r w:rsidR="00400F45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Majlisi</w:t>
        </w:r>
        <w:r w:rsidR="00400F45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Senati</w:t>
        </w:r>
        <w:r w:rsidR="00400F45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Kengashining</w:t>
        </w:r>
        <w:r w:rsidR="000E0940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202</w:t>
        </w:r>
        <w:r w:rsidR="00185D26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1-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yil</w:t>
        </w:r>
        <w:r w:rsidR="000E0940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22</w:t>
        </w:r>
        <w:r w:rsidR="00185D26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-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apreldagi</w:t>
        </w:r>
        <w:r w:rsidR="000E0940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“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Mahalliy</w:t>
        </w:r>
        <w:r w:rsidR="00400F45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budjet</w:t>
        </w:r>
        <w:r w:rsidR="00400F45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mablag‘lari</w:t>
        </w:r>
        <w:r w:rsidR="00400F45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sarflanishida</w:t>
        </w:r>
        <w:r w:rsidR="00400F45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jamoatchilik</w:t>
        </w:r>
        <w:r w:rsidR="00400F45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ishtirokini</w:t>
        </w:r>
        <w:r w:rsidR="00400F45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ta’minlash</w:t>
        </w:r>
        <w:r w:rsidR="00400F45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to‘g‘risida</w:t>
        </w:r>
        <w:r w:rsidR="000E0940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”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gi</w:t>
        </w:r>
        <w:r w:rsidR="00400F45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KQ</w:t>
        </w:r>
        <w:r w:rsidR="000E0940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-213-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IV</w:t>
        </w:r>
        <w:r w:rsidR="000E0940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-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son</w:t>
        </w:r>
        <w:r w:rsidR="00400F45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="002B1832"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qaror</w:t>
        </w:r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lari</w:t>
        </w:r>
      </w:hyperlink>
      <w:r w:rsidR="00400F45" w:rsidRPr="004C4FE7">
        <w:rPr>
          <w:rFonts w:ascii="Times New Roman" w:hAnsi="Times New Roman" w:cs="Times New Roman"/>
          <w:lang w:val="uz-Cyrl-UZ"/>
        </w:rPr>
        <w:t xml:space="preserve"> </w:t>
      </w:r>
      <w:r w:rsidR="0046610F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asosida “Ochiq budjet”</w:t>
      </w:r>
      <w:r w:rsidR="00400F45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6610F" w:rsidRPr="004C4FE7">
        <w:rPr>
          <w:rFonts w:ascii="Times New Roman" w:hAnsi="Times New Roman" w:cs="Times New Roman"/>
          <w:sz w:val="28"/>
          <w:szCs w:val="28"/>
          <w:lang w:val="uz-Cyrl-UZ"/>
        </w:rPr>
        <w:t>axborot portalida “Tashabbusli budjet” jarayonlari o‘tkazib kelinmoqda.</w:t>
      </w:r>
    </w:p>
    <w:p w:rsidR="000E0940" w:rsidRPr="004C4FE7" w:rsidRDefault="000E0940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“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Ochiq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budjet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axborot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portalining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tashkil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etilishidan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maqsad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bevosita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talablarini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inobatga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olgan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holda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hududlardagi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kamchiliklarni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bartaraf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etishdan</w:t>
      </w:r>
      <w:r w:rsidR="00400F4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iborat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</w:p>
    <w:p w:rsidR="00F94328" w:rsidRPr="004C4FE7" w:rsidRDefault="00F94328" w:rsidP="00352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2022-yil 1-mavsumda g‘olib deb topilgan loyihalar bo‘yicha:</w:t>
      </w:r>
    </w:p>
    <w:p w:rsidR="00CC2ED8" w:rsidRPr="00CC2ED8" w:rsidRDefault="00CB06ED" w:rsidP="00CC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tomonidan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bildirilgan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takliflarni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amalga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oshirish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uchun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tuman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hokimligida</w:t>
      </w:r>
      <w:r w:rsidR="000E094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“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tashabbusi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jamg‘armasi</w:t>
      </w:r>
      <w:r w:rsidR="000E094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shaxsiy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g‘azna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hisobvarag‘i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shakllantirildi</w:t>
      </w:r>
      <w:r w:rsidR="000E094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.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Ushbu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jamg‘armaga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O‘zbekiston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Respublikasi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Prezidentining</w:t>
      </w:r>
      <w:r w:rsidR="00CD124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2021-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yil</w:t>
      </w:r>
      <w:r w:rsidR="00CD124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13-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apreldagi</w:t>
      </w:r>
      <w:r w:rsidR="00CD124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“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Budjet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jarayonida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fuqarolarning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faol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ishtirokini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ta’minlash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bo‘yicha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qo‘shimcha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chora</w:t>
      </w:r>
      <w:r w:rsidR="00CD124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tadbirlar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to‘g‘risida</w:t>
      </w:r>
      <w:r w:rsidR="00CD124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”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gi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PQ</w:t>
      </w:r>
      <w:r w:rsidR="00CD124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-5072-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sonli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hyperlink r:id="rId10" w:history="1">
        <w:r w:rsidRPr="004C4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qarori</w:t>
        </w:r>
      </w:hyperlink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ga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asosan</w:t>
      </w:r>
      <w:r w:rsidR="00CD124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2022</w:t>
      </w:r>
      <w:r w:rsidR="003504A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yil</w:t>
      </w:r>
      <w:r w:rsidR="004240F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br/>
      </w:r>
      <w:r w:rsidR="003504A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1-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yanvar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holatiga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erkin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qoldiq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mablag‘larining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D124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30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foizi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D1240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940</w:t>
      </w:r>
      <w:r w:rsidR="000E0940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,0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337C67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.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0E0940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,</w:t>
      </w:r>
      <w:r w:rsidR="009D4466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tuman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2523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budjet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ining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tasdiqlangan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umumiy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xarajatlarining</w:t>
      </w:r>
      <w:r w:rsidR="00BA752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2,5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foizi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BA7520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3567,4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337C67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.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9D4466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="00430AF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Xalq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430AF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deputatlari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430AF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tuman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430AF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Kengashining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430AF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qarorlariga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430AF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asosan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430AF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o‘tkazilishi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430AF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ta’minlandi</w:t>
      </w:r>
      <w:r w:rsidR="0088141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.</w:t>
      </w:r>
    </w:p>
    <w:p w:rsidR="00881412" w:rsidRPr="004C4FE7" w:rsidRDefault="00430AFD" w:rsidP="00CC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Jamg‘armada</w:t>
      </w:r>
      <w:r w:rsidR="0088141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2022-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yil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boshida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35142B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263</w:t>
      </w:r>
      <w:r w:rsidR="00881412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,</w:t>
      </w:r>
      <w:r w:rsidR="0035142B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1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337C67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.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9D4466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qoldiq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mablag‘i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mavjud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bo‘lib</w:t>
      </w:r>
      <w:r w:rsidR="0088141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,</w:t>
      </w:r>
      <w:r w:rsidR="0035142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2021-</w:t>
      </w:r>
      <w:r w:rsidR="005A241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yilda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5A241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g‘olib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5A241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bo‘lgan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5A241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takliflarni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5A241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amalga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5A241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oshirishda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F6583B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3,5 mln</w:t>
      </w:r>
      <w:r w:rsidR="006362AF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.</w:t>
      </w:r>
      <w:r w:rsidR="00F6583B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9D4466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="005A241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mablag‘lar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5A241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iqtisod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5A241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qilinib</w:t>
      </w:r>
      <w:r w:rsidR="007D31F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,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jamg‘armada</w:t>
      </w:r>
      <w:r w:rsidR="001C74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n</w:t>
      </w:r>
      <w:r w:rsidR="0088141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1-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mavsumda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tomonidan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bildirilgan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takliflarni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amalga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oshirish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uchun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jami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881412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4774,1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6362AF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.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9D4466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mablag‘lar</w:t>
      </w:r>
      <w:r w:rsidR="009D446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yo‘naltirildi</w:t>
      </w:r>
      <w:r w:rsidR="0088141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</w:p>
    <w:p w:rsidR="00E65AC7" w:rsidRPr="004C4FE7" w:rsidRDefault="00E65AC7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Joriy yil o‘tkazilgan </w:t>
      </w:r>
      <w:r w:rsidRPr="004C4FE7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1-mavsum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tashabbusli budjet jarayonlarida fuqarolar tomonidan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226ta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loyihalar ilgari surilib,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167tasi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ishchi komissiya tomonidan saralab olindi hamda ushbu loyihalarga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24338 ta </w:t>
      </w:r>
      <w:r w:rsidRPr="004C4FE7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(jami aholi soniga nisbatan 13,5foiz)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ovoz berildi.</w:t>
      </w:r>
    </w:p>
    <w:p w:rsidR="00E82C74" w:rsidRPr="004C4FE7" w:rsidRDefault="00E82C74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Fonts w:ascii="Times New Roman" w:hAnsi="Times New Roman" w:cs="Times New Roman"/>
          <w:sz w:val="28"/>
          <w:szCs w:val="28"/>
          <w:lang w:val="uz-Cyrl-UZ"/>
        </w:rPr>
        <w:t>2022-</w:t>
      </w:r>
      <w:r w:rsidR="00A438A2" w:rsidRPr="004C4FE7"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CF2B79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1-mavsumda o‘tkazilgan tashabbusli budjet jarayonlari yakunlariga ko‘ra amalga oshirish qiymati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4508,0</w:t>
      </w:r>
      <w:r w:rsidR="00CF2B79"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mln.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ni tashkil etgan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6ta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loyihalar</w:t>
      </w:r>
      <w:r w:rsidR="004C68AB" w:rsidRPr="004C4FE7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(11561 ta ovoz to‘plagan holda) g‘olib deb topildi.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Ya’ni,</w:t>
      </w:r>
    </w:p>
    <w:p w:rsidR="007E0562" w:rsidRPr="004C4FE7" w:rsidRDefault="007E0562" w:rsidP="00CE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“Tuman tibbiyot birlashmasini 15 ta EKG va 1 ta EXO KG va boshqa zarur tibbiyot jihozlar bilan ta’minlash” taklifi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3365 ta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ovoz bilan 1-o‘rinni;</w:t>
      </w:r>
    </w:p>
    <w:p w:rsidR="007E0562" w:rsidRPr="004C4FE7" w:rsidRDefault="007E0562" w:rsidP="00CE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“Jomboy tuman markazida zamonaviy kutubxona qurish” taklifi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2190 ta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ovoz bilan 2-o‘rinni;</w:t>
      </w:r>
    </w:p>
    <w:p w:rsidR="007E0562" w:rsidRPr="004C4FE7" w:rsidRDefault="007E0562" w:rsidP="00CE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“Tuman xalq ta’lim bo‘limiga qarashli 28-umumta’lim maktabiga filial qurish” taklifi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1574 ta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ovoz bilan 3-o‘rinni;</w:t>
      </w:r>
    </w:p>
    <w:p w:rsidR="007E0562" w:rsidRPr="004C4FE7" w:rsidRDefault="007E0562" w:rsidP="00CE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lastRenderedPageBreak/>
        <w:t xml:space="preserve">“Juriyat” mahalla fuqarolar yig‘ini hududidagi 4 ta trasformatorni yuqori kuchlanishdagi trasformatorlarga almashtirish” taklifi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1486 ta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ovoz bilan 4-o‘rinni;</w:t>
      </w:r>
    </w:p>
    <w:p w:rsidR="007E0562" w:rsidRPr="004C4FE7" w:rsidRDefault="007E0562" w:rsidP="00CE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“Xalq ta’lim bo‘limiga qarashli 20-umumta’lim maktabiga filial qurish” taklifi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1481 ta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ovoz bilan 5-o‘rinni;</w:t>
      </w:r>
    </w:p>
    <w:p w:rsidR="007E0562" w:rsidRPr="004C4FE7" w:rsidRDefault="007E0562" w:rsidP="00CE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“Xolvoyi mahalla fuqarolar yig‘ini binosi va guzari qurish” taklifi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1465 ta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ovoz bilan 6-o‘rinni qayd etdi.</w:t>
      </w:r>
    </w:p>
    <w:p w:rsidR="009A052F" w:rsidRPr="004C4FE7" w:rsidRDefault="009A052F" w:rsidP="009A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G‘olib deb topilgan loyihalarni amalga oshirish yuzasidan buyurtmachi tashkilotlarni aniqlash bo‘yicha </w:t>
      </w:r>
      <w:r w:rsidRPr="004C4FE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manzilli ro‘yxat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shakllantirilib, xalq </w:t>
      </w:r>
      <w:r w:rsidR="00C31EBD" w:rsidRPr="004C4FE7">
        <w:rPr>
          <w:rFonts w:ascii="Times New Roman" w:hAnsi="Times New Roman" w:cs="Times New Roman"/>
          <w:sz w:val="28"/>
          <w:szCs w:val="28"/>
          <w:lang w:val="uz-Cyrl-UZ"/>
        </w:rPr>
        <w:t>D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eputatlari tuman Kengashining 2022-yil 28-apreldagi VI-55-77-7-94-K/22-sonli qarori bilan tasdiqlandi. Har bir loyiha uchun buyurtmachi tashkilotlarga 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“401722...”</w:t>
      </w:r>
      <w:r w:rsidR="00503714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mablag‘lar</w:t>
      </w:r>
      <w:r w:rsidR="00503714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manbasi</w:t>
      </w:r>
      <w:r w:rsidR="00503714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503714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alohida</w:t>
      </w:r>
      <w:r w:rsidR="00503714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hisobvaraqlar</w:t>
      </w:r>
      <w:r w:rsidR="00503714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ochgan</w:t>
      </w:r>
      <w:r w:rsidR="00503714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503714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mablag‘lar</w:t>
      </w:r>
      <w:r w:rsidR="00503714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o‘tkazib</w:t>
      </w:r>
      <w:r w:rsidR="00503714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berildi</w:t>
      </w:r>
      <w:r w:rsidR="00503714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03714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axborot</w:t>
      </w:r>
      <w:r w:rsidR="00503714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portalida “g‘olib” deb</w:t>
      </w:r>
      <w:r w:rsidR="00503714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topilmagan</w:t>
      </w:r>
      <w:r w:rsidR="00503714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boshqa loyihalar moliyalashtirilishiga yo‘l qo‘yilmadi.</w:t>
      </w:r>
    </w:p>
    <w:p w:rsidR="00772ED4" w:rsidRPr="004C4FE7" w:rsidRDefault="00772ED4" w:rsidP="00772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Fonts w:ascii="Times New Roman" w:hAnsi="Times New Roman" w:cs="Times New Roman"/>
          <w:sz w:val="28"/>
          <w:szCs w:val="28"/>
          <w:lang w:val="uz-Cyrl-UZ"/>
        </w:rPr>
        <w:t>Xalq deputatlari tuman Kengashining 2022-yil 28-apreldagi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br/>
        <w:t xml:space="preserve">VI-55-77-7-94-K/22-sonli qarori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bilan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“Fuqarolar tashabbusi</w:t>
      </w:r>
      <w:r w:rsidR="00FA72D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jamg‘armasi</w:t>
      </w:r>
      <w:r w:rsidR="00FA72D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”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da shakllangan mablag‘lar hisobidan,</w:t>
      </w:r>
    </w:p>
    <w:p w:rsidR="00772ED4" w:rsidRPr="004C4FE7" w:rsidRDefault="00772ED4" w:rsidP="00772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1-o‘rinni egallagan “Tuman tibbiyot birlashmasini 15 ta EKG va 1 taEXO KG va boshqa zarur tibbiyot jixozlar bilan ta’minlash” taklifini amalga oshirish uchun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942,0 mln.so‘m;</w:t>
      </w:r>
    </w:p>
    <w:p w:rsidR="00772ED4" w:rsidRPr="004C4FE7" w:rsidRDefault="00772ED4" w:rsidP="00772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2-o‘rinni egallagan “Jomboy tuman markazida zamonaviy kutubxona qurish” taklifiga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942,0 mln.so‘m;</w:t>
      </w:r>
    </w:p>
    <w:p w:rsidR="00772ED4" w:rsidRPr="004C4FE7" w:rsidRDefault="00772ED4" w:rsidP="00772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3-o‘rinni egallagan “Tuman xalq ta’lim bo‘limiga qarashli 28-umumta’lim maktabiga filial qurish” taklifiga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620,0 mln.so‘m;</w:t>
      </w:r>
    </w:p>
    <w:p w:rsidR="00772ED4" w:rsidRPr="004C4FE7" w:rsidRDefault="00772ED4" w:rsidP="00772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4-o‘rinni egallagan “Juriyat” mahalla fuqarolar yig‘ini hududidagi 4 ta trasformatorlarni yuqori kuchlanishdagi trasformatorlarga almashtirish” taklifiga</w:t>
      </w:r>
      <w:r w:rsidR="004C68A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br/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322,0 mln.so‘m;</w:t>
      </w:r>
    </w:p>
    <w:p w:rsidR="00772ED4" w:rsidRPr="004C4FE7" w:rsidRDefault="00772ED4" w:rsidP="00772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5-o‘rinni egallagan “Xalq ta’lim bo‘limiga qarashli 20-umumta’lim maktabiga filial qurish” taklifiga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974,0 mln.so‘m;</w:t>
      </w:r>
    </w:p>
    <w:p w:rsidR="007E0562" w:rsidRPr="004C4FE7" w:rsidRDefault="00772ED4" w:rsidP="00772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6-o‘rinni egallagan “Xolvoyi” mahalla fuqarolar yig‘ini binosi va guzari qurish” taklifiga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650,0 mln.so‘m,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jami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4508,0 mln.so‘m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mablag‘lar ajratildi.</w:t>
      </w:r>
    </w:p>
    <w:p w:rsidR="00AA16EB" w:rsidRPr="00CC2ED8" w:rsidRDefault="00CC2ED8" w:rsidP="00CC2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C2E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</w:t>
      </w:r>
      <w:r w:rsidR="00AA16E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shbu g‘olib deb topilgan takliflarni amalga oshirish </w:t>
      </w:r>
      <w:r w:rsidR="00AA16EB" w:rsidRPr="004C4FE7">
        <w:rPr>
          <w:rFonts w:ascii="Times New Roman" w:hAnsi="Times New Roman" w:cs="Times New Roman"/>
          <w:sz w:val="28"/>
          <w:szCs w:val="28"/>
          <w:lang w:val="uz-Cyrl-UZ"/>
        </w:rPr>
        <w:t>“Davlat xaridlari to‘g‘risida”gi qonunga muvofiq belgilangan tartibda amalga oshirild</w:t>
      </w:r>
      <w:r w:rsidRPr="00CC2ED8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AA16EB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. Jumladan, </w:t>
      </w:r>
    </w:p>
    <w:p w:rsidR="00AA16EB" w:rsidRPr="004C4FE7" w:rsidRDefault="00AA16EB" w:rsidP="00AA1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C4FE7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-o‘rinni egallagan “Tuman tibbiyot birlashmasini 15 ta EKG va 1 taEXO KG va boshqa zarur tibbiyot jixozlar bilan ta’minlash” taklifi bo‘yicha 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jami</w:t>
      </w:r>
      <w:r w:rsidR="004C68A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br/>
      </w:r>
      <w:r w:rsidR="00E52CBC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927,0</w:t>
      </w:r>
      <w:r w:rsidR="00CC2ED8" w:rsidRPr="00CC2ED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="00E52CBC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mln.so‘m</w:t>
      </w:r>
      <w:r w:rsidR="00A438A2" w:rsidRPr="004C4FE7">
        <w:rPr>
          <w:rFonts w:ascii="Times New Roman" w:hAnsi="Times New Roman" w:cs="Times New Roman"/>
          <w:sz w:val="28"/>
          <w:szCs w:val="28"/>
          <w:lang w:val="uz-Cyrl-UZ"/>
        </w:rPr>
        <w:t>lik</w:t>
      </w:r>
      <w:r w:rsidR="001C5775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yani</w:t>
      </w:r>
      <w:r w:rsidR="0040299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,</w:t>
      </w:r>
      <w:r w:rsidR="001C577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15 ta, qiymati</w:t>
      </w:r>
      <w:r w:rsidR="001C5775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86254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112,2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mln.so‘m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lik E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KG, 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141,6 mln.so‘m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lik</w:t>
      </w:r>
      <w:r w:rsidR="004C68AB" w:rsidRPr="004C4FE7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1 dona “</w:t>
      </w:r>
      <w:r w:rsidR="005A2419" w:rsidRPr="004C4FE7">
        <w:rPr>
          <w:rFonts w:ascii="Times New Roman" w:hAnsi="Times New Roman" w:cs="Times New Roman"/>
          <w:sz w:val="28"/>
          <w:szCs w:val="28"/>
          <w:lang w:val="uz-Cyrl-UZ"/>
        </w:rPr>
        <w:t>o‘pkani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sun’iy shamollatish apparati”, 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43,5 mln.so‘m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lik 8 dona “kardio monitor”</w:t>
      </w:r>
      <w:r w:rsidR="00D4467B" w:rsidRPr="004C4FE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1C5775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438A2" w:rsidRPr="004C4FE7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1C5775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282,9 mln.so‘m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lik 1 dona “exoimpuls skanir apparati”</w:t>
      </w:r>
      <w:r w:rsidR="001C5775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438A2" w:rsidRPr="004C4FE7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C68AB" w:rsidRPr="004C4FE7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342D1B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346,8 mln.so‘m</w:t>
      </w:r>
      <w:r w:rsidR="00342D1B" w:rsidRPr="004C4FE7">
        <w:rPr>
          <w:rFonts w:ascii="Times New Roman" w:hAnsi="Times New Roman" w:cs="Times New Roman"/>
          <w:sz w:val="28"/>
          <w:szCs w:val="28"/>
          <w:lang w:val="uz-Cyrl-UZ"/>
        </w:rPr>
        <w:t>lik</w:t>
      </w:r>
      <w:r w:rsidR="001C5775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438A2" w:rsidRPr="004C4FE7"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1C5775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C3B75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tibbiyot jihozlari</w:t>
      </w:r>
      <w:r w:rsidR="001C5775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ye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tkazib berildi</w:t>
      </w:r>
      <w:r w:rsidR="006B085D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</w:t>
      </w:r>
      <w:r w:rsidR="006B085D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foydalanishga</w:t>
      </w:r>
      <w:r w:rsidR="006B085D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topshirildi</w:t>
      </w:r>
      <w:r w:rsidR="006B085D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9714BF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714BF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14,9 </w:t>
      </w:r>
      <w:r w:rsidR="009650DA">
        <w:rPr>
          <w:rFonts w:ascii="Times New Roman" w:hAnsi="Times New Roman" w:cs="Times New Roman"/>
          <w:b/>
          <w:sz w:val="28"/>
          <w:szCs w:val="28"/>
          <w:lang w:val="uz-Cyrl-UZ"/>
        </w:rPr>
        <w:t>mln</w:t>
      </w:r>
      <w:r w:rsidR="009714BF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9650DA"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="009714BF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iqtisod</w:t>
      </w:r>
      <w:r w:rsidR="009714BF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9714BF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mablag‘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“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tashabbusi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jamg‘armasi”ga</w:t>
      </w:r>
      <w:r w:rsidR="009714BF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tiklandi</w:t>
      </w:r>
      <w:r w:rsidR="009714BF" w:rsidRPr="004C4FE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A16EB" w:rsidRPr="004C4FE7" w:rsidRDefault="00AA16EB" w:rsidP="00AA1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2-o‘rinni egallagan “Jomboy tuman markazida zamonaviy kutubxona qurish” taklifini amalga oshirish uchun </w:t>
      </w:r>
      <w:r w:rsidR="001F5B8C" w:rsidRPr="004C4FE7">
        <w:rPr>
          <w:rFonts w:ascii="Times New Roman" w:hAnsi="Times New Roman" w:cs="Times New Roman"/>
          <w:sz w:val="28"/>
          <w:szCs w:val="28"/>
          <w:lang w:val="uz-Cyrl-UZ"/>
        </w:rPr>
        <w:t>loyiha-smeta hujjatlari shakllantiril</w:t>
      </w:r>
      <w:r w:rsidR="00A438A2" w:rsidRPr="004C4FE7">
        <w:rPr>
          <w:rFonts w:ascii="Times New Roman" w:hAnsi="Times New Roman" w:cs="Times New Roman"/>
          <w:sz w:val="28"/>
          <w:szCs w:val="28"/>
          <w:lang w:val="uz-Cyrl-UZ"/>
        </w:rPr>
        <w:t>ib</w:t>
      </w:r>
      <w:r w:rsidR="00752F08" w:rsidRPr="004C4FE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F502D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438A2" w:rsidRPr="004C4FE7">
        <w:rPr>
          <w:rFonts w:ascii="Times New Roman" w:hAnsi="Times New Roman" w:cs="Times New Roman"/>
          <w:sz w:val="28"/>
          <w:szCs w:val="28"/>
          <w:lang w:val="uz-Cyrl-UZ"/>
        </w:rPr>
        <w:t>p</w:t>
      </w:r>
      <w:r w:rsidR="001F5B8C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udratchi korxonani </w:t>
      </w:r>
      <w:r w:rsidR="001F5B8C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aniqlash uchun O‘zbekiston Respublikasi davlat xaridlari axborot portali orqali o‘tkazilgan tendirda “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DAMIR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QURILISh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SERVIS</w:t>
      </w:r>
      <w:r w:rsidR="001F5B8C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” MCHJ g‘olib chiqdi. MCHJ o‘rtasida loyihani amalga oshirish yuzasidan</w:t>
      </w:r>
      <w:r w:rsidR="000C1B24" w:rsidRPr="000C1B2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752F08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997,0 </w:t>
      </w:r>
      <w:r w:rsidR="00752F08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mln.so‘m</w:t>
      </w:r>
      <w:r w:rsidR="00752F08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lik </w:t>
      </w:r>
      <w:r w:rsidR="001F5B8C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shartnoma </w:t>
      </w:r>
      <w:r w:rsidR="001F5B8C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lastRenderedPageBreak/>
        <w:t>tuzil</w:t>
      </w:r>
      <w:r w:rsidR="000C1B24" w:rsidRPr="000C1B2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di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.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Bugungi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kunda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ishlar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yakunlangan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bo‘lib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,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binoni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foydalanishga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qabul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qilish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xujjatlari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tayyorlanmaqda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. </w:t>
      </w:r>
      <w:r w:rsidR="00F502D2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3,0 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F502D2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.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iqtisod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qilingan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“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tashabbusi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jamg‘armasi”ga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tiklangan</w:t>
      </w:r>
      <w:r w:rsidR="00F502D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</w:p>
    <w:p w:rsidR="00AA16EB" w:rsidRPr="004C4FE7" w:rsidRDefault="00AA16EB" w:rsidP="00AA1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3-o‘rinni egallagan “Tuman xalq ta’lim bo‘limiga qarashli 28-umumta’lim maktabiga filial qurish” taklifini amalga oshirish uchun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loyiha-smeta hujjatlari shakllantiril</w:t>
      </w:r>
      <w:r w:rsidR="005A2419" w:rsidRPr="004C4FE7">
        <w:rPr>
          <w:rFonts w:ascii="Times New Roman" w:hAnsi="Times New Roman" w:cs="Times New Roman"/>
          <w:sz w:val="28"/>
          <w:szCs w:val="28"/>
          <w:lang w:val="uz-Cyrl-UZ"/>
        </w:rPr>
        <w:t>di</w:t>
      </w:r>
      <w:r w:rsidR="00471E82" w:rsidRPr="004C4FE7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B76ED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71E8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Pudratchi korxonani </w:t>
      </w:r>
      <w:r w:rsidR="00471E8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aniqlash uchun O‘zbekiston Respublikasi davlat xaridlari axborot portali orqali o‘tkazilgan </w:t>
      </w:r>
      <w:r w:rsidR="005A241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tendir</w:t>
      </w:r>
      <w:r w:rsidR="00471E8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da “</w:t>
      </w:r>
      <w:r w:rsidR="00DD5C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STRIVING FOR THE FUTURE</w:t>
      </w:r>
      <w:r w:rsidR="00471E8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</w:t>
      </w:r>
      <w:r w:rsidR="00DD5C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MCHJ </w:t>
      </w:r>
      <w:r w:rsidR="00471E8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g‘olib chiqdi. 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</w:t>
      </w:r>
      <w:r w:rsidR="00471E8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oyihani amalga oshirish 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uchun</w:t>
      </w:r>
      <w:r w:rsidR="007B7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ED3A4F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610,0 </w:t>
      </w:r>
      <w:r w:rsidR="00ED3A4F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mln.so‘m</w:t>
      </w:r>
      <w:r w:rsidR="00ED3A4F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lik </w:t>
      </w:r>
      <w:r w:rsidR="00ED3A4F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shartnoma</w:t>
      </w:r>
      <w:r w:rsidR="00995BF3" w:rsidRPr="00995B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71E8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tuzil</w:t>
      </w:r>
      <w:r w:rsidR="00995BF3" w:rsidRPr="00995B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gan.</w:t>
      </w:r>
      <w:r w:rsidR="007B7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95BF3" w:rsidRPr="008F022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</w:t>
      </w:r>
      <w:r w:rsidR="0098691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ilial qurilish</w:t>
      </w:r>
      <w:r w:rsidR="00B1519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5A241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ishlari</w:t>
      </w:r>
      <w:r w:rsidR="007B7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to‘liq</w:t>
      </w:r>
      <w:r w:rsidR="00B1519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yakunlan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gan</w:t>
      </w:r>
      <w:r w:rsidR="00B1519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="00B1519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foydalanishga</w:t>
      </w:r>
      <w:r w:rsidR="00B1519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qabul</w:t>
      </w:r>
      <w:r w:rsidR="00B1519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qilingan</w:t>
      </w:r>
      <w:r w:rsidR="00ED3A4F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  <w:r w:rsidR="000A45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A45CA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10,0 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0A45CA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.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0A45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iqtisod</w:t>
      </w:r>
      <w:r w:rsidR="000A45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qilingan</w:t>
      </w:r>
      <w:r w:rsidR="000A45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“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tashabbusi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jamg‘armasi”ga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tiklangan</w:t>
      </w:r>
      <w:r w:rsidR="000A45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</w:p>
    <w:p w:rsidR="00AA16EB" w:rsidRPr="004C4FE7" w:rsidRDefault="00AA16EB" w:rsidP="00AA16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4-o‘rinni egallagan “Juriyat” mahalla fuqarolar yig‘ini hududidagi 4 ta trasformatorlarni yuqori kuchlanishdagi trasformatorlarga almashtirish” taklifi bo‘yicha O‘zbekiston Respublikasi davlat xaridlari axborot portali orqali o‘tkazilgan auksionda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“UNIQUEAGE”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MCHJ g‘olib deb topilib, 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231,6 mln.so‘m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lik 4 dona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yuqori kuchlanishdagi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trasformatorlar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ye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tkazib berildi</w:t>
      </w:r>
      <w:r w:rsidR="00B63517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</w:t>
      </w:r>
      <w:r w:rsidR="00B63517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trasformatorlar</w:t>
      </w:r>
      <w:r w:rsidR="00B63517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876C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shrnatilib</w:t>
      </w:r>
      <w:r w:rsidR="008E4C21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9650D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foydalanishga</w:t>
      </w:r>
      <w:r w:rsidR="00B63517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topshirildi</w:t>
      </w:r>
      <w:r w:rsidR="00B63517"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B63517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90,4 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B63517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.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B6351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iqtisod</w:t>
      </w:r>
      <w:r w:rsidR="00B6351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qilingan</w:t>
      </w:r>
      <w:r w:rsidR="00B6351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“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tashabbusi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jamg‘armasi”ga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tiklangan</w:t>
      </w:r>
      <w:r w:rsidR="00B6351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  <w:r w:rsidRPr="004C4FE7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</w:p>
    <w:p w:rsidR="00FF7F8B" w:rsidRPr="004C4FE7" w:rsidRDefault="00AA16EB" w:rsidP="00FF7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5-o‘rinni egallagan “Xalq ta’lim bo‘limiga qarashli 20-umumta’lim maktabiga filial qurish” taklifini </w:t>
      </w:r>
      <w:r w:rsidR="00FF7F8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amalga oshirish uchun </w:t>
      </w:r>
      <w:r w:rsidR="00FF7F8B" w:rsidRPr="004C4FE7">
        <w:rPr>
          <w:rFonts w:ascii="Times New Roman" w:hAnsi="Times New Roman" w:cs="Times New Roman"/>
          <w:sz w:val="28"/>
          <w:szCs w:val="28"/>
          <w:lang w:val="uz-Cyrl-UZ"/>
        </w:rPr>
        <w:t>loyiha-smeta hujjatlari shakllantiril</w:t>
      </w:r>
      <w:r w:rsidR="00A438A2" w:rsidRPr="004C4FE7">
        <w:rPr>
          <w:rFonts w:ascii="Times New Roman" w:hAnsi="Times New Roman" w:cs="Times New Roman"/>
          <w:sz w:val="28"/>
          <w:szCs w:val="28"/>
          <w:lang w:val="uz-Cyrl-UZ"/>
        </w:rPr>
        <w:t>ib</w:t>
      </w:r>
      <w:r w:rsidR="00FF7F8B" w:rsidRPr="004C4FE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5F5F8B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438A2" w:rsidRPr="004C4FE7">
        <w:rPr>
          <w:rFonts w:ascii="Times New Roman" w:hAnsi="Times New Roman" w:cs="Times New Roman"/>
          <w:sz w:val="28"/>
          <w:szCs w:val="28"/>
          <w:lang w:val="uz-Cyrl-UZ"/>
        </w:rPr>
        <w:t>p</w:t>
      </w:r>
      <w:r w:rsidR="00FF7F8B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udratchi korxonani </w:t>
      </w:r>
      <w:r w:rsidR="00FF7F8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aniqlash uchun O‘zbekiston Respublikasi davlat xaridlari axborot portali orqali o‘tkazilgan tendirda “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AShURKANVON</w:t>
      </w:r>
      <w:r w:rsidR="00FF7F8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” MCHJ g‘olib chiqdi. Bugungi kunda ushbu MCHJ o‘rtasida loyihani amalga oshirish yuzasidan</w:t>
      </w:r>
      <w:r w:rsidR="005F5F8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FF7F8B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965,3 </w:t>
      </w:r>
      <w:r w:rsidR="00FF7F8B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mln.so‘m</w:t>
      </w:r>
      <w:r w:rsidR="00FF7F8B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lik </w:t>
      </w:r>
      <w:r w:rsidR="00FF7F8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shartnoma tuzilib</w:t>
      </w:r>
      <w:r w:rsidR="0098691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,</w:t>
      </w:r>
      <w:r w:rsidR="005F5F8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8691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filial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ni</w:t>
      </w:r>
      <w:r w:rsidR="0098691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qurish</w:t>
      </w:r>
      <w:r w:rsidR="005F5F8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FF7F8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ishlari </w:t>
      </w:r>
      <w:r w:rsidR="00200C0F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davom</w:t>
      </w:r>
      <w:r w:rsidR="005F5F8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200C0F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etmoqda</w:t>
      </w:r>
      <w:r w:rsidR="00BF435F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  <w:r w:rsidR="00EA437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Bugungi</w:t>
      </w:r>
      <w:r w:rsidR="00EA437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kunda</w:t>
      </w:r>
      <w:r w:rsidR="00EA437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80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foiz</w:t>
      </w:r>
      <w:r w:rsidR="00EA437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ishlar</w:t>
      </w:r>
      <w:r w:rsidR="00EA437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bajarilgan</w:t>
      </w:r>
      <w:r w:rsidR="00EA437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. </w:t>
      </w:r>
      <w:r w:rsidR="00EA437D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8,6 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EA437D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.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EA437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iqtisod</w:t>
      </w:r>
      <w:r w:rsidR="00EA437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qilingan</w:t>
      </w:r>
      <w:r w:rsidR="00EA437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“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tashabbusi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jamg‘armasi”ga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tiklangan</w:t>
      </w:r>
      <w:r w:rsidR="00EA437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</w:p>
    <w:p w:rsidR="00772ED4" w:rsidRPr="004C4FE7" w:rsidRDefault="00AA16EB" w:rsidP="00FF7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6-o‘rinni egallagan “Xolvoyi” mahalla fuqarolar yig‘ini binosi va guzari qurish” taklifini amalga oshirish uchun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loyiha-smeta hujjatlari shakllantirildi. 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Mahalla</w:t>
      </w:r>
      <w:r w:rsidR="006819A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binosini</w:t>
      </w:r>
      <w:r w:rsidR="006819A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qurish</w:t>
      </w:r>
      <w:r w:rsidR="006819A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A438A2" w:rsidRPr="004C4FE7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6819A7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438A2" w:rsidRPr="004C4FE7">
        <w:rPr>
          <w:rFonts w:ascii="Times New Roman" w:hAnsi="Times New Roman" w:cs="Times New Roman"/>
          <w:sz w:val="28"/>
          <w:szCs w:val="28"/>
          <w:lang w:val="uz-Cyrl-UZ"/>
        </w:rPr>
        <w:t>p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udratchi korxonani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aniqlash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da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O‘zbekiston Respublikasi davlat xaridlari axborot portali orqali o‘tkazilgan </w:t>
      </w:r>
      <w:r w:rsidR="005A241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tendir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da “Bulung‘ur dobil quruvchi” xususiy korxonasi g‘olib chiq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ib</w:t>
      </w:r>
      <w:r w:rsidR="00CA440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,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loyihani amalga oshirish yuzasidan </w:t>
      </w:r>
      <w:r w:rsidR="004C68A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br/>
      </w:r>
      <w:r w:rsidR="00CA4402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159,7 </w:t>
      </w:r>
      <w:r w:rsidR="00CA4402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mln.so‘m</w:t>
      </w:r>
      <w:r w:rsidR="00CA440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lik </w:t>
      </w:r>
      <w:r w:rsidR="00CA440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shartnoma</w:t>
      </w:r>
      <w:r w:rsidR="006819A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1079F1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tuzil</w:t>
      </w:r>
      <w:r w:rsidR="005A241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ib</w:t>
      </w:r>
      <w:r w:rsidR="00A149AC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,</w:t>
      </w:r>
      <w:r w:rsidR="006819A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200C0F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qurilish</w:t>
      </w:r>
      <w:r w:rsidR="00BF435F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ishlari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to‘liq</w:t>
      </w:r>
      <w:r w:rsidR="001D187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yakunlangan</w:t>
      </w:r>
      <w:r w:rsidR="006F79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7876C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="001D187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bino</w:t>
      </w:r>
      <w:r w:rsidR="001D187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foydalanishga</w:t>
      </w:r>
      <w:r w:rsidR="001D187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topshirilgan</w:t>
      </w:r>
      <w:r w:rsidR="001D187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. </w:t>
      </w:r>
    </w:p>
    <w:p w:rsidR="00D85413" w:rsidRPr="004C4FE7" w:rsidRDefault="00A438A2" w:rsidP="00D85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Mahalla</w:t>
      </w:r>
      <w:r w:rsidR="0060043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guzarini</w:t>
      </w:r>
      <w:r w:rsidR="0060043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qurish</w:t>
      </w:r>
      <w:r w:rsidR="0060043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600433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p</w:t>
      </w:r>
      <w:r w:rsidR="00D85413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udratchi korxonani </w:t>
      </w:r>
      <w:r w:rsidR="00D8541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aniqlash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da</w:t>
      </w:r>
      <w:r w:rsidR="00D8541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O‘zbekiston Respublikasi davlat xaridlari axborot portali orqali o‘tkazilgan tendirda “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Xuja</w:t>
      </w:r>
      <w:r w:rsidR="0060043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obod</w:t>
      </w:r>
      <w:r w:rsidR="0060043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me’mori</w:t>
      </w:r>
      <w:r w:rsidR="00D8541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MChJ</w:t>
      </w:r>
      <w:r w:rsidR="00D8541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g‘olib chiq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ib</w:t>
      </w:r>
      <w:r w:rsidR="00D8541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, loyihani amalga oshirish yuzasidan </w:t>
      </w:r>
      <w:r w:rsidR="004C68A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br/>
      </w:r>
      <w:r w:rsidR="00D85413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488,0 </w:t>
      </w:r>
      <w:r w:rsidR="00D85413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mln.so‘m</w:t>
      </w:r>
      <w:r w:rsidR="00D85413" w:rsidRPr="004C4FE7">
        <w:rPr>
          <w:rFonts w:ascii="Times New Roman" w:hAnsi="Times New Roman" w:cs="Times New Roman"/>
          <w:sz w:val="28"/>
          <w:szCs w:val="28"/>
          <w:lang w:val="uz-Cyrl-UZ"/>
        </w:rPr>
        <w:t>lik</w:t>
      </w:r>
      <w:r w:rsidR="00600433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5413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541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shartnoma</w:t>
      </w:r>
      <w:r w:rsidR="0060043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D8541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tuzilib</w:t>
      </w:r>
      <w:r w:rsidR="00BF435F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,</w:t>
      </w:r>
      <w:r w:rsidR="0060043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200C0F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qurilish</w:t>
      </w:r>
      <w:r w:rsidR="00BF435F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ishlari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to‘liq</w:t>
      </w:r>
      <w:r w:rsidR="0060043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yakunlangan</w:t>
      </w:r>
      <w:r w:rsidR="0060043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="0060043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bino</w:t>
      </w:r>
      <w:r w:rsidR="0060043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foydalanishga</w:t>
      </w:r>
      <w:r w:rsidR="0060043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topshirilgan</w:t>
      </w:r>
      <w:r w:rsidR="00600433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  <w:r w:rsidR="009F095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F0950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2,2 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9F0950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.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9F095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iqtisod</w:t>
      </w:r>
      <w:r w:rsidR="009F095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qilingan</w:t>
      </w:r>
      <w:r w:rsidR="009F095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“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tashabbusi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126E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jamg‘armasi”ga</w:t>
      </w:r>
      <w:r w:rsidR="00126EC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tiklangan</w:t>
      </w:r>
      <w:r w:rsidR="009F095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</w:p>
    <w:p w:rsidR="009B732A" w:rsidRPr="004C4FE7" w:rsidRDefault="009B732A" w:rsidP="00D85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</w:p>
    <w:p w:rsidR="009B732A" w:rsidRPr="004C4FE7" w:rsidRDefault="009B732A" w:rsidP="009B73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2022-yil</w:t>
      </w:r>
      <w:r w:rsidR="00D9457E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2-mavsumda g‘olib deb topilgan loyihalar bo‘yicha:</w:t>
      </w:r>
    </w:p>
    <w:p w:rsidR="00C44F4F" w:rsidRPr="004C4FE7" w:rsidRDefault="00C44F4F" w:rsidP="00EB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B7E4F" w:rsidRPr="004C4FE7" w:rsidRDefault="00EB7E4F" w:rsidP="00EB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Joriy yil o‘tkazilgan </w:t>
      </w:r>
      <w:r w:rsidRPr="004C4FE7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2-mavsum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tashabbusli budjet jarayonlarida fuqarolar tomonidan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165ta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loyihalar ilgari surilib,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144tasi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ishchi komissiya tomonidan saralab olindi hamda ushbu loyihalarga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29017ta </w:t>
      </w:r>
      <w:r w:rsidRPr="004C4FE7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(jami aholi soniga nisbatan 16,1foiz)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ovoz berildi. </w:t>
      </w:r>
    </w:p>
    <w:p w:rsidR="00EB7E4F" w:rsidRPr="004C4FE7" w:rsidRDefault="00EB7E4F" w:rsidP="00EB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C4FE7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2022-yil uchun tuman budjeti parametrida ko‘zda tutilgan 5 foiz mablag‘lar doirasida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3572,9</w:t>
      </w:r>
      <w:r w:rsidR="00503333"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mln.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so‘m hamda qo‘shimcha mablag‘larning kamida 30 foiz qismi hisobidan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445,1</w:t>
      </w:r>
      <w:r w:rsidR="00503333"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mln.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jami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4018,0</w:t>
      </w:r>
      <w:r w:rsidR="00503333"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mln.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mablag‘lar joriy yilning 2-mavsum tashabbusli budjet jarayoni uchun yo‘naltirildi.</w:t>
      </w:r>
    </w:p>
    <w:p w:rsidR="00EB7E4F" w:rsidRPr="004C4FE7" w:rsidRDefault="00EB7E4F" w:rsidP="00EB7E4F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Jamg‘armaga yo‘naltirilgan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4018,0</w:t>
      </w:r>
      <w:r w:rsidR="00503333"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mln.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hamda 2-mavsum boshida shakllangan qoldiq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730,5</w:t>
      </w:r>
      <w:r w:rsidR="00503333"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mln.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va 1-mavsumda bajarilgan ishlardan iqtisod qilingan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11</w:t>
      </w:r>
      <w:r w:rsidR="006C5F80"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7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,</w:t>
      </w:r>
      <w:r w:rsidR="006C5F80"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</w:t>
      </w:r>
      <w:r w:rsidR="00503333"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4C4997"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mln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jami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4</w:t>
      </w:r>
      <w:r w:rsidR="006C5F80"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866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,</w:t>
      </w:r>
      <w:r w:rsidR="001E40F4"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0</w:t>
      </w:r>
      <w:r w:rsidR="00503333"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mln.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mablag‘lar doirasida 2-mavsumda o‘tkazilgan tashabbusli budjet jarayonlari yakunlariga ko‘ra amalga oshirish qiymati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4655,0</w:t>
      </w:r>
      <w:r w:rsidR="00503333"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mln.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so‘mni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tashkil etgan </w:t>
      </w:r>
      <w:r w:rsidRPr="004C4FE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4ta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loyihalar (16752ta ovoz to‘plagan holda) g‘olib deb topildi.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Ya’ni, </w:t>
      </w:r>
    </w:p>
    <w:p w:rsidR="00EB7E4F" w:rsidRPr="004C4FE7" w:rsidRDefault="00EB7E4F" w:rsidP="00EB7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Fonts w:ascii="Times New Roman" w:hAnsi="Times New Roman" w:cs="Times New Roman"/>
          <w:sz w:val="28"/>
          <w:szCs w:val="28"/>
          <w:lang w:val="uz-Cyrl-UZ"/>
        </w:rPr>
        <w:t>“Jomboy tuman Naymantepa MFY Abduraxmon ota t</w:t>
      </w:r>
      <w:r w:rsidR="00A438A2" w:rsidRPr="004C4FE7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yxonasidan </w:t>
      </w:r>
      <w:r w:rsidR="004C68AB" w:rsidRPr="004C4FE7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34-maktabgacha bo‘lgan yo‘lni asfalt qilish”</w:t>
      </w:r>
      <w:r w:rsidR="001E2991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taklifi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5259 ta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ovoz bilan </w:t>
      </w:r>
      <w:r w:rsidR="004C68A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br/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1-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rinni;</w:t>
      </w:r>
    </w:p>
    <w:p w:rsidR="00EB7E4F" w:rsidRPr="004C4FE7" w:rsidRDefault="00EB7E4F" w:rsidP="00EB7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“Juriya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mahallasidagi qo‘lbola o‘rnatilgan, yaroqsiz, eski va chirib qolgan, </w:t>
      </w:r>
      <w:r w:rsidR="004C68A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br/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400 ta sim yog‘ochlarni, 10</w:t>
      </w:r>
      <w:r w:rsidR="001E2991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kv uchun 80 dona 11 metrlik, 0.4 kv uchun 320 dona </w:t>
      </w:r>
      <w:r w:rsidR="004C68AB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br/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9 metrlik temir-beton konstruksiyali sim yog‘ochlarga almashtirish hamda yopiq izolyatsion 8000 metr SIP-4 4×35, 3000 metr SIP-2 4×25, 2000 metr SIP- 4 4×16 tok o‘tkazgichli kabel, 500 ta zajim, 80 ta TM-3 travers, izolyator ShF-10g 480 ta stakan komplekt, 4000 metr AS-50 sim, izolyatsion kabelni ushlab turishi uchun 320 dona xomutlar olish” taklifi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4177 ta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ovoz bilan 2-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rinni;</w:t>
      </w:r>
    </w:p>
    <w:p w:rsidR="00EB7E4F" w:rsidRPr="004C4FE7" w:rsidRDefault="00EB7E4F" w:rsidP="00EB7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“Jomboy tuman markaziy shifoxonani Ko‘p tarmoqli p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liklinika markazining bolalar bo‘limi uchun qo‘shimcha bino qurish” taklifi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3864 ta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ovoz bilan 3-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rinni;</w:t>
      </w:r>
    </w:p>
    <w:p w:rsidR="00EB7E4F" w:rsidRPr="004C4FE7" w:rsidRDefault="00EB7E4F" w:rsidP="00EB7E4F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“Jomboy tuman Eski jomboy MFY dagi “Jomboy” oilaviy shifokor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lar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punktiga qo‘shimcha bino qurish” taklifi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3452 ta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ovoz bilan 4-</w:t>
      </w:r>
      <w:r w:rsidR="00A438A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rinni egalladi.</w:t>
      </w:r>
    </w:p>
    <w:p w:rsidR="00A32F61" w:rsidRPr="004C4FE7" w:rsidRDefault="00A32F61" w:rsidP="00A3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G‘olib deb topilgan loyihalarni amalga oshirish yuzasidan buyurtmachi tashkilotlarni aniqlash bo‘yicha </w:t>
      </w:r>
      <w:r w:rsidRPr="004C4FE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manzilli ro‘yxat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shakllantirilib, xalq Deputatlari tuman Kengashining 2022-yil 3-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oktyabr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dagi VI</w:t>
      </w:r>
      <w:r w:rsidR="0097678C" w:rsidRPr="004C4FE7">
        <w:rPr>
          <w:rFonts w:ascii="Times New Roman" w:hAnsi="Times New Roman" w:cs="Times New Roman"/>
          <w:sz w:val="28"/>
          <w:szCs w:val="28"/>
          <w:lang w:val="uz-Cyrl-UZ"/>
        </w:rPr>
        <w:t>-6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5-</w:t>
      </w:r>
      <w:r w:rsidR="0097678C" w:rsidRPr="004C4FE7">
        <w:rPr>
          <w:rFonts w:ascii="Times New Roman" w:hAnsi="Times New Roman" w:cs="Times New Roman"/>
          <w:sz w:val="28"/>
          <w:szCs w:val="28"/>
          <w:lang w:val="uz-Cyrl-UZ"/>
        </w:rPr>
        <w:t>165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-7-94-K/22-sonli qarori bilan tasdiqlandi. Har bir loyiha uchun buyurtmachi tashkilotlarga 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“401722...”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mablag‘lar manbasi bilan alohida hisobvaraqlar ochgan holda mablag‘lar o‘tkazib berildi va axborot portalida “g‘olib” deb topilmagan boshqa loyihalar moliyalashtirilishiga yo‘l qo‘yilmadi.</w:t>
      </w:r>
    </w:p>
    <w:p w:rsidR="006E4CCE" w:rsidRPr="004C4FE7" w:rsidRDefault="006E4CCE" w:rsidP="006E4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Fonts w:ascii="Times New Roman" w:hAnsi="Times New Roman" w:cs="Times New Roman"/>
          <w:sz w:val="28"/>
          <w:szCs w:val="28"/>
          <w:lang w:val="uz-Cyrl-UZ"/>
        </w:rPr>
        <w:t>Xalq deputatlari tuman Kengashining 2022-yil 3-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oktyabr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dagi VI-65-165-7-94-K/22-sonli qarori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bilan </w:t>
      </w:r>
      <w:r w:rsidR="00E249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“Fuqarolar tashabbusi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jamg‘armasi</w:t>
      </w:r>
      <w:r w:rsidR="00E249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”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da shakllangan mablag‘lar hisobidan,</w:t>
      </w:r>
    </w:p>
    <w:p w:rsidR="004275A0" w:rsidRPr="004C4FE7" w:rsidRDefault="004275A0" w:rsidP="00427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1-o‘rinni egallagan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“Jomboy tuman Naymantepa MFY Abduraxmon ota to‘yxonasidan 34-maktabgacha bo‘lgan yo‘lni asfalt qilish”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taklifini amalga oshirish uchun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1105,0 mln.so‘m;</w:t>
      </w:r>
    </w:p>
    <w:p w:rsidR="006E4CCE" w:rsidRPr="004C4FE7" w:rsidRDefault="0058498D" w:rsidP="00A3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2-o‘rinni egallagan “Juriyat mahallasidagi qo‘lbola o‘rnatilgan, yaroqsiz, eski va chirib qolgan, 400 ta sim yog‘ochlarni, 10 kv uchun 80 dona 11 metrlik, 0.4 kv uchun 320 dona 9 metrlik temir-beton konstruksiyali sim yog‘ochlarga almashtirish hamda yopiq izolyatsion 8000 metr SIP-4 4×35, 3000 metr SIP-2 4×25, 2000 metr SIP- 4 4×16 tok o‘tkazgichli kabel, 500 ta zajim, 80 ta TM-3 travers, izolyator ShF-10g 480 ta stakan komplekt, 4000 metr AS-50 sim, izolyatsion kabelni ushlab turishi uchun 320 dona xomutlar olish” taklifi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ni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amalga oshirish uchun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1150,0 mln.so‘m;</w:t>
      </w:r>
    </w:p>
    <w:p w:rsidR="00806025" w:rsidRPr="004C4FE7" w:rsidRDefault="0091662B" w:rsidP="00EB7E4F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lastRenderedPageBreak/>
        <w:t>3-o‘rinni egallagan</w:t>
      </w:r>
      <w:r w:rsidR="00247F9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“Jomboy tuman markaziy shifoxonani Ko‘p tarmoqli poliklinika markazining bolalar bo‘limi uchun qo‘shimcha bino qurish” taklifi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ni</w:t>
      </w:r>
      <w:r w:rsidR="00247F9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amalga oshirish uchun </w:t>
      </w:r>
      <w:r w:rsidR="00247F94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1200,0 mln.so‘m;</w:t>
      </w:r>
    </w:p>
    <w:p w:rsidR="00D9788F" w:rsidRPr="004C4FE7" w:rsidRDefault="00247F94" w:rsidP="00D97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4-o‘rinni egallagan</w:t>
      </w:r>
      <w:r w:rsidR="0095205F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“Jomboy tuman Eski jomboy MFY dagi “Jomboy” oilaviy shifokorlar punktiga qo‘shimcha bino qurish” taklifi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ni</w:t>
      </w:r>
      <w:r w:rsidR="0095205F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amalga oshirish uchun </w:t>
      </w:r>
      <w:r w:rsidR="0095205F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1200,0 mln.so‘m</w:t>
      </w:r>
      <w:r w:rsidR="00D9788F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="00D9788F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mablag‘lar ajratildi.</w:t>
      </w:r>
    </w:p>
    <w:p w:rsidR="0091662B" w:rsidRPr="004C4FE7" w:rsidRDefault="00D9788F" w:rsidP="00D9788F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Bugungi kunda ushbu g‘olib deb topilgan takliflarni amalga oshirish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“Davlat xaridlari to‘g‘risida”gi qonunga muvofiq belgilangan tartibda amalga oshirilmoqda. Jumladan,</w:t>
      </w:r>
    </w:p>
    <w:p w:rsidR="0095205F" w:rsidRPr="004C4FE7" w:rsidRDefault="00D9788F" w:rsidP="00EB7E4F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1-o‘rinni egallagan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“Jomboy tuman Naymantepa MFY Abduraxmon ota to‘yxonasidan 34-maktabgacha bo‘lgan yo‘lni asfalt qilish”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taklifini</w:t>
      </w:r>
      <w:r w:rsidR="00BB02B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amalga oshirish uchun </w:t>
      </w:r>
      <w:r w:rsidR="00A17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“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</w:t>
      </w:r>
      <w:r w:rsidR="00A17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mirshox stroy qurilish”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MChJ</w:t>
      </w:r>
      <w:r w:rsidR="00A17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bilan</w:t>
      </w:r>
      <w:r w:rsidR="00A17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A176ED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13,5 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A176ED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.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lik</w:t>
      </w:r>
      <w:r w:rsidR="00A17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shartnoma</w:t>
      </w:r>
      <w:r w:rsidR="00A17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tuzilib</w:t>
      </w:r>
      <w:r w:rsidR="00A17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,</w:t>
      </w:r>
      <w:r w:rsidR="00A176ED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B02B6" w:rsidRPr="004C4FE7">
        <w:rPr>
          <w:rFonts w:ascii="Times New Roman" w:hAnsi="Times New Roman" w:cs="Times New Roman"/>
          <w:sz w:val="28"/>
          <w:szCs w:val="28"/>
          <w:lang w:val="uz-Cyrl-UZ"/>
        </w:rPr>
        <w:t>loyiha-smeta hujjatlari shakllantiril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ib</w:t>
      </w:r>
      <w:r w:rsidR="006F7912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A86D1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ekpertiza</w:t>
      </w:r>
      <w:r w:rsidR="003D51BF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xulosalari</w:t>
      </w:r>
      <w:r w:rsidR="003D51BF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olindi</w:t>
      </w:r>
      <w:r w:rsidR="003D51BF" w:rsidRPr="004C4FE7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BB02B6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P</w:t>
      </w:r>
      <w:r w:rsidR="00BB02B6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udratchi korxonani </w:t>
      </w:r>
      <w:r w:rsidR="00BB02B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aniqlash uchun O‘zbekiston Respublikasi davlat xaridlari axborot portali orqali o‘tkazilgan tendirda “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Bulung‘ur</w:t>
      </w:r>
      <w:r w:rsidR="004E246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asr</w:t>
      </w:r>
      <w:r w:rsidR="004E246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qurilish</w:t>
      </w:r>
      <w:r w:rsidR="00BB02B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MCHJ g‘olib chiqdi. MCHJ o‘rtasida loyihani amalga oshirish yuzasidan </w:t>
      </w:r>
      <w:r w:rsidR="005A7C6F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1088</w:t>
      </w:r>
      <w:r w:rsidR="00BB02B6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,</w:t>
      </w:r>
      <w:r w:rsidR="005A7C6F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0</w:t>
      </w:r>
      <w:r w:rsidR="00BB02B6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="00BB02B6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mln.so‘m</w:t>
      </w:r>
      <w:r w:rsidR="00BB02B6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lik </w:t>
      </w:r>
      <w:r w:rsidR="00BB02B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shartnoma tuzil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di</w:t>
      </w:r>
      <w:r w:rsidR="00A17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="00A176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asfalt</w:t>
      </w:r>
      <w:r w:rsidR="00900E3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yotqizish</w:t>
      </w:r>
      <w:r w:rsidR="00900E3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ishlari</w:t>
      </w:r>
      <w:r w:rsidR="00900E3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yakunlangan</w:t>
      </w:r>
      <w:r w:rsidR="00900E3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hamda</w:t>
      </w:r>
      <w:r w:rsidR="00900E3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ko‘cha</w:t>
      </w:r>
      <w:r w:rsidR="00900E3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foydalanishga</w:t>
      </w:r>
      <w:r w:rsidR="00900E3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topshirildi</w:t>
      </w:r>
      <w:r w:rsidR="00900E3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. </w:t>
      </w:r>
      <w:r w:rsidR="00900E34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3</w:t>
      </w:r>
      <w:r w:rsidR="00BB02B6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,</w:t>
      </w:r>
      <w:r w:rsidR="00900E34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5</w:t>
      </w:r>
      <w:r w:rsidR="00BB02B6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BB02B6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.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BB02B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iqtisod</w:t>
      </w:r>
      <w:r w:rsidR="00BB02B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qilingan</w:t>
      </w:r>
      <w:r w:rsidR="00BB02B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</w:t>
      </w:r>
      <w:r w:rsidR="00BB02B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“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BB02B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tashabbusi</w:t>
      </w:r>
      <w:r w:rsidR="00BB02B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jamg‘armasi</w:t>
      </w:r>
      <w:r w:rsidR="00E249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”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ga</w:t>
      </w:r>
      <w:r w:rsidR="00BB02B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tiklangan</w:t>
      </w:r>
      <w:r w:rsidR="00BB02B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</w:p>
    <w:p w:rsidR="0095205F" w:rsidRPr="004C4FE7" w:rsidRDefault="00165B67" w:rsidP="00EB7E4F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2-o‘rinni egallagan “Juriyat mahallasidagi qo‘lbola o‘rnatilgan, yaroqsiz, eski va chirib qolgan, 400 ta sim yog‘ochlarni, 10 kv uchun 80 dona 11 metrlik, 0.4 kv uchun 320 dona 9 metrlik temir-beton konstruksiyali sim yog‘ochlarga almashtirish hamda yopiq izolyatsion 8000 metr SIP-4 4×35, 3000 metr SIP-2 4×25, 2000 metr SIP- 4 4×16 tok o‘tkazgichli kabel, 500 ta zajim, 80 ta TM-3 travers, izolyator ShF-10g 480 ta stakan komplekt, 4000 metr AS-50 sim, izolyatsion kabelni ushlab turishi uchun 320 dona xomutlar olish” taklifi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ni</w:t>
      </w:r>
      <w:r w:rsidR="000B154F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amalga oshirish uchun </w:t>
      </w:r>
      <w:r w:rsidR="000B154F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loyiha-smeta hujjatlari shakllantirilib, </w:t>
      </w:r>
      <w:r w:rsidR="00A525BE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446,5 </w:t>
      </w:r>
      <w:r w:rsidR="009650DA">
        <w:rPr>
          <w:rFonts w:ascii="Times New Roman" w:hAnsi="Times New Roman" w:cs="Times New Roman"/>
          <w:b/>
          <w:sz w:val="28"/>
          <w:szCs w:val="28"/>
          <w:lang w:val="uz-Cyrl-UZ"/>
        </w:rPr>
        <w:t>mln</w:t>
      </w:r>
      <w:r w:rsidR="00A525BE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9650DA"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ga</w:t>
      </w:r>
      <w:r w:rsidR="00A525BE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410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dona</w:t>
      </w:r>
      <w:r w:rsidR="00A525BE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beton</w:t>
      </w:r>
      <w:r w:rsidR="00A525BE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ustunlar</w:t>
      </w:r>
      <w:r w:rsidR="00A525BE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xarid</w:t>
      </w:r>
      <w:r w:rsidR="00A525BE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A525BE" w:rsidRPr="004C4FE7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3C7ED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Bugungi</w:t>
      </w:r>
      <w:r w:rsidR="003C7ED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kunda</w:t>
      </w:r>
      <w:r w:rsidR="003C7ED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ishlar</w:t>
      </w:r>
      <w:r w:rsidR="003C7ED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davom</w:t>
      </w:r>
      <w:r w:rsidR="003C7ED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etmoqda</w:t>
      </w:r>
      <w:r w:rsidR="003C7EDA" w:rsidRPr="004C4FE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2E14F4" w:rsidRPr="004C4FE7" w:rsidRDefault="0065523D" w:rsidP="00EB7E4F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3-o‘rinni egallagan “Jomboy tuman markaziy shifoxonani Ko‘p tarmoqli poliklinika markazining bolalar bo‘limi uchun qo‘shimcha bino qurish” taklifi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ni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amalga oshirish </w:t>
      </w:r>
      <w:r w:rsidR="00CB50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uchun “</w:t>
      </w:r>
      <w:r w:rsidR="00DE3CC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Safo Loyixa</w:t>
      </w:r>
      <w:r w:rsidR="00CB50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MChJ</w:t>
      </w:r>
      <w:r w:rsidR="00CB50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bilan</w:t>
      </w:r>
      <w:r w:rsidR="00CB50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DE3CC5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32</w:t>
      </w:r>
      <w:r w:rsidR="00CB50ED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,</w:t>
      </w:r>
      <w:r w:rsidR="004533C6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2</w:t>
      </w:r>
      <w:r w:rsidR="00CB50ED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CB50ED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.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lik</w:t>
      </w:r>
      <w:r w:rsidR="00CB50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shartnoma</w:t>
      </w:r>
      <w:r w:rsidR="00CB50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tuzilib</w:t>
      </w:r>
      <w:r w:rsidR="00CB50E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,</w:t>
      </w:r>
      <w:r w:rsidR="00CB50ED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loyiha-smeta hujjatlari shakllantiril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ib</w:t>
      </w:r>
      <w:r w:rsidR="000F5F25" w:rsidRPr="004C4FE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CB50ED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ekpertiza</w:t>
      </w:r>
      <w:r w:rsidR="00CB50ED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xulosalari</w:t>
      </w:r>
      <w:r w:rsidR="00CB50ED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olindi</w:t>
      </w:r>
      <w:r w:rsidR="00CB50ED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P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udratchi korxonani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aniqlash uchun O‘zbekiston Respublikasi davlat xaridlari axborot portali orqali o‘tkazilgan tendirda “</w:t>
      </w:r>
      <w:r w:rsidR="007876C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uruvchi</w:t>
      </w:r>
      <w:r w:rsidR="007967F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Binokor</w:t>
      </w:r>
      <w:r w:rsidR="007967F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Turkiston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MCHJ g‘olib chiqdi. MCHJ o‘rtasida loyihani amalga oshirish yuzasidan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10</w:t>
      </w:r>
      <w:r w:rsidR="007967F7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45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,</w:t>
      </w:r>
      <w:r w:rsidR="007967F7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7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mln.so‘m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lik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shartnoma tuzil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gan</w:t>
      </w:r>
      <w:r w:rsidR="004B358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bo‘lib</w:t>
      </w:r>
      <w:r w:rsidR="004B358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,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qurilish</w:t>
      </w:r>
      <w:r w:rsidR="004B358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ishlari</w:t>
      </w:r>
      <w:r w:rsidR="004B358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boshlandi</w:t>
      </w:r>
      <w:r w:rsidR="004B358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  <w:r w:rsidR="00110C3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</w:p>
    <w:p w:rsidR="0065523D" w:rsidRPr="004C4FE7" w:rsidRDefault="005E7E37" w:rsidP="00EB7E4F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4-o‘rinni egallagan “Jomboy tuman Eski jomboy MFY dagi “Jomboy” oilaviy shifokorlar punktiga qo‘shimcha bino qurish” taklifi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ni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amalga oshirish uchun “Safo Loyixa”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MChJ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bilan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32,</w:t>
      </w:r>
      <w:r w:rsidR="00C243CE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2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.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lik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shartnoma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tuzilib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,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loyiha-smeta hujjatlari shakllantiril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ib</w:t>
      </w:r>
      <w:r w:rsidR="000F5F25" w:rsidRPr="004C4FE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ekpertiza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xulosalari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olindi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9650DA">
        <w:rPr>
          <w:rFonts w:ascii="Times New Roman" w:hAnsi="Times New Roman" w:cs="Times New Roman"/>
          <w:sz w:val="28"/>
          <w:szCs w:val="28"/>
          <w:lang w:val="uz-Cyrl-UZ"/>
        </w:rPr>
        <w:t>P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udratchi korxonani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aniqlash uchun O‘zbekiston Respublikasi davlat xaridlari axborot portali orqali o‘tkazilgan tendirda “</w:t>
      </w:r>
      <w:r w:rsidR="007876C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uruvchi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Binokor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Turkiston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MCHJ g‘olib chiqdi. MCHJ o‘rtasida loyihani amalga oshirish yuzasidan 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10</w:t>
      </w:r>
      <w:r w:rsidR="00C243CE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82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,</w:t>
      </w:r>
      <w:r w:rsidR="00C243CE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5</w:t>
      </w:r>
      <w:r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mln.so‘m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lik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shartnoma tuzil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gan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bo‘lib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,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qurilish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ishlari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boshlandi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</w:p>
    <w:p w:rsidR="00026B89" w:rsidRPr="004C4FE7" w:rsidRDefault="009650DA" w:rsidP="00EB7E4F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Bundan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tashqari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O‘zbekiston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Respublikasi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Prezidentining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2022-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yil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25-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oktyabrdagi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“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Jamoatchilik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fikri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asosida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shakllantiriladigan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loyihalarni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moliyalashtirish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lastRenderedPageBreak/>
        <w:t>ko‘lamini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kengaytirish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chora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tadbirlari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to‘g‘risida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”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gi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PQ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-409-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sonli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qaroriga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asosan</w:t>
      </w:r>
      <w:r w:rsidR="00DC21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2022-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yilning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iyul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—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sentyabr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oylari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davomida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o‘tkazilgan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tashabbusli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DB615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budjet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jarayonlarida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har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biri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mingdan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ortiq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ovoz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to‘plagan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,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lekin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g‘olib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deb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topilmagan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loyihalarni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amalga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oshirish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uchun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Jomboy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tumaniga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1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mingdan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ortiq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ovoz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to‘plagan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,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lekin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g‘olib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deb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topilmagan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loyihani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amalga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oshirish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uchun</w:t>
      </w:r>
      <w:r w:rsidR="00026B89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qo‘shimcha</w:t>
      </w:r>
      <w:r w:rsidR="00A135B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ravishda</w:t>
      </w:r>
      <w:r w:rsidR="00A135B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1128,0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mln</w:t>
      </w:r>
      <w:r w:rsidR="00A135B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so‘m</w:t>
      </w:r>
      <w:r w:rsidR="00A135B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</w:t>
      </w:r>
      <w:r w:rsidR="00A135B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ajratildi</w:t>
      </w:r>
      <w:r w:rsidR="00A135B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</w:p>
    <w:p w:rsidR="0065523D" w:rsidRPr="004C4FE7" w:rsidRDefault="009650DA" w:rsidP="00EB7E4F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Ushbu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mablag‘lar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Xalq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deputatlari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tuman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Kengashining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2022-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yil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31-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oktabrdagi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VI</w:t>
      </w:r>
      <w:r w:rsidR="003774B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-68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-</w:t>
      </w:r>
      <w:r w:rsidR="003774B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19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1-7-94-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K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/2</w:t>
      </w:r>
      <w:r w:rsidR="003774B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2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-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sonli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qarori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bilan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C769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2145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</w:t>
      </w:r>
      <w:r w:rsidR="00CC769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ovoz</w:t>
      </w:r>
      <w:r w:rsidR="00CC769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bilan</w:t>
      </w:r>
      <w:r w:rsidR="00CC769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3774BA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5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o‘rinni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egallagan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“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Jomboy</w:t>
      </w:r>
      <w:r w:rsidR="00CC769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tumani</w:t>
      </w:r>
      <w:r w:rsidR="00CC769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2-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son</w:t>
      </w:r>
      <w:r w:rsidR="00CC769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davlat</w:t>
      </w:r>
      <w:r w:rsidR="00CC769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maktabgacha</w:t>
      </w:r>
      <w:r w:rsidR="00CC769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talim</w:t>
      </w:r>
      <w:r w:rsidR="00CC769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tashkilotini</w:t>
      </w:r>
      <w:r w:rsidR="00CC769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joriy</w:t>
      </w:r>
      <w:r w:rsidR="00CC769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ta’mirlash</w:t>
      </w:r>
      <w:r w:rsidR="00CC769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hamda</w:t>
      </w:r>
      <w:r w:rsidR="00CC769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jihozlash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taklifini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amalga</w:t>
      </w:r>
      <w:r w:rsidR="00CC769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oshirish</w:t>
      </w:r>
      <w:r w:rsidR="00CC769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uchun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ajratildi</w:t>
      </w:r>
      <w:r w:rsidR="009154F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  <w:r w:rsidR="006B5AAE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</w:t>
      </w:r>
      <w:r w:rsidR="006B5AAE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aklifi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ni</w:t>
      </w:r>
      <w:r w:rsidR="006B5AAE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amalga oshirish uchun “</w:t>
      </w:r>
      <w:r w:rsidR="00A70A8C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BYS LOYIHA</w:t>
      </w:r>
      <w:r w:rsidR="006B5AAE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MChJ</w:t>
      </w:r>
      <w:r w:rsidR="006B5AAE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bilan</w:t>
      </w:r>
      <w:r w:rsidR="006B5AAE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A70A8C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14</w:t>
      </w:r>
      <w:r w:rsidR="006B5AAE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,</w:t>
      </w:r>
      <w:r w:rsidR="00A70A8C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5</w:t>
      </w:r>
      <w:r w:rsidR="006B5AAE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6B5AAE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.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lik</w:t>
      </w:r>
      <w:r w:rsidR="006B5AAE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shartnoma</w:t>
      </w:r>
      <w:r w:rsidR="006B5AAE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tuzilib</w:t>
      </w:r>
      <w:r w:rsidR="006B5AAE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,</w:t>
      </w:r>
      <w:r w:rsidR="006B5AAE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loyiha-smeta hujjatlari shakllantiril</w:t>
      </w:r>
      <w:r>
        <w:rPr>
          <w:rFonts w:ascii="Times New Roman" w:hAnsi="Times New Roman" w:cs="Times New Roman"/>
          <w:sz w:val="28"/>
          <w:szCs w:val="28"/>
          <w:lang w:val="uz-Cyrl-UZ"/>
        </w:rPr>
        <w:t>ib</w:t>
      </w:r>
      <w:r w:rsidR="00A70A8C" w:rsidRPr="004C4FE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6B5AAE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ekpertiza</w:t>
      </w:r>
      <w:r w:rsidR="006B5AAE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xulosalari</w:t>
      </w:r>
      <w:r w:rsidR="006B5AAE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olindi</w:t>
      </w:r>
      <w:r w:rsidR="006B5AAE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P</w:t>
      </w:r>
      <w:r w:rsidR="006B5AAE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udratchi korxonani </w:t>
      </w:r>
      <w:r w:rsidR="006B5AAE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aniqlash uchun O‘zbekiston Respublikasi davlat xaridlari axborot portali orqali o‘tkazilgan tendirda “</w:t>
      </w:r>
      <w:r w:rsidR="00293B5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Mirzo G`olib Invest</w:t>
      </w:r>
      <w:r w:rsidR="006B5AAE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MCHJ g‘olib chiqdi. MCHJ o‘rtasida loyihani amalga oshirish yuzasidan </w:t>
      </w:r>
      <w:r w:rsidR="00293B56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810</w:t>
      </w:r>
      <w:r w:rsidR="006B5AAE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,</w:t>
      </w:r>
      <w:r w:rsidR="00293B56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0</w:t>
      </w:r>
      <w:r w:rsidR="006B5AAE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="006B5AAE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mln.so‘m</w:t>
      </w:r>
      <w:r w:rsidR="006B5AAE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lik </w:t>
      </w:r>
      <w:r w:rsidR="006B5AAE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shartnoma tuzil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gan</w:t>
      </w:r>
      <w:r w:rsidR="006B5AAE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bo‘lib</w:t>
      </w:r>
      <w:r w:rsidR="006B5AAE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,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ta’mirlash</w:t>
      </w:r>
      <w:r w:rsidR="00293B5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ishlari</w:t>
      </w:r>
      <w:r w:rsidR="00293B5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davom</w:t>
      </w:r>
      <w:r w:rsidR="00293B5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etmoqda</w:t>
      </w:r>
      <w:r w:rsidR="00293B56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  <w:r w:rsidR="006A57D1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Shuningdek</w:t>
      </w:r>
      <w:r w:rsidR="006A57D1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2-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son</w:t>
      </w:r>
      <w:r w:rsidR="006A57D1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davlat</w:t>
      </w:r>
      <w:r w:rsidR="006A57D1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maktabgacha</w:t>
      </w:r>
      <w:r w:rsidR="006A57D1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talim</w:t>
      </w:r>
      <w:r w:rsidR="006A57D1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tashkilotini</w:t>
      </w:r>
      <w:r w:rsidR="005212A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jihozlash</w:t>
      </w:r>
      <w:r w:rsidR="005212A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uchun</w:t>
      </w:r>
      <w:r w:rsidR="005212AD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793895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174,1</w:t>
      </w:r>
      <w:r w:rsidR="00793895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793895" w:rsidRPr="004C4FE7">
        <w:rPr>
          <w:rFonts w:ascii="Times New Roman" w:hAnsi="Times New Roman" w:cs="Times New Roman"/>
          <w:b/>
          <w:sz w:val="28"/>
          <w:szCs w:val="28"/>
          <w:lang w:val="uz-Cyrl-UZ"/>
        </w:rPr>
        <w:t>mln.so‘m</w:t>
      </w:r>
      <w:r w:rsidR="00793895" w:rsidRPr="004C4FE7">
        <w:rPr>
          <w:rFonts w:ascii="Times New Roman" w:hAnsi="Times New Roman" w:cs="Times New Roman"/>
          <w:sz w:val="28"/>
          <w:szCs w:val="28"/>
          <w:lang w:val="uz-Cyrl-UZ"/>
        </w:rPr>
        <w:t>lik</w:t>
      </w:r>
      <w:r w:rsidR="005A124F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zarur</w:t>
      </w:r>
      <w:r w:rsidR="005A124F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5A124F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jixozlar</w:t>
      </w:r>
      <w:r w:rsidR="005A124F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284223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shartnomalar</w:t>
      </w:r>
      <w:r w:rsidR="00284223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tuzilgan</w:t>
      </w:r>
      <w:r w:rsidR="00284223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5523D" w:rsidRPr="004C4FE7" w:rsidRDefault="00793FAB" w:rsidP="00EB7E4F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2023</w:t>
      </w:r>
      <w:r w:rsidR="007A2A5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yil</w:t>
      </w:r>
      <w:r w:rsidR="007A2A5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1-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yanvar</w:t>
      </w:r>
      <w:r w:rsidR="007A2A5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holatiga</w:t>
      </w:r>
      <w:r w:rsidR="007A2A5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3D7BCA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667</w:t>
      </w:r>
      <w:r w:rsidR="007A2A57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,</w:t>
      </w:r>
      <w:r w:rsidR="003D7BCA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2</w:t>
      </w:r>
      <w:r w:rsidR="007A2A57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7A2A57" w:rsidRPr="004C4FE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.</w:t>
      </w:r>
      <w:r w:rsidR="009650D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qoldiq</w:t>
      </w:r>
      <w:r w:rsidR="007A2A5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mablag‘lari</w:t>
      </w:r>
      <w:r w:rsidR="007A2A5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mavjud</w:t>
      </w:r>
      <w:r w:rsidR="007A2A57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</w:p>
    <w:p w:rsidR="007168FA" w:rsidRPr="004C4FE7" w:rsidRDefault="007168FA" w:rsidP="00716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C4FE7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jarayonlarning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bosqichlari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jamoatchilik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loyiha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tashabbuskorlari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ishtirokida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o‘tkazilishini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ta’minlash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loyihada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ko‘zda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tutilgan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tadbirlarni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sifatli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tarzda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oshirilishi (tovar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xizmatlarni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xarid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qilinishi) hamda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bajarilgan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ishlarni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loyiha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tashabbuskorlari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ishtirokida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olinishini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ta’minlash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tizimli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3375AA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o‘rnatilgan.</w:t>
      </w:r>
    </w:p>
    <w:p w:rsidR="007168FA" w:rsidRPr="004C4FE7" w:rsidRDefault="007168FA" w:rsidP="00716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C4FE7">
        <w:rPr>
          <w:rFonts w:ascii="Times New Roman" w:hAnsi="Times New Roman" w:cs="Times New Roman"/>
          <w:sz w:val="28"/>
          <w:szCs w:val="28"/>
          <w:lang w:val="uz-Cyrl-UZ"/>
        </w:rPr>
        <w:t>Shuningdek, “2022-2026-yillarga</w:t>
      </w:r>
      <w:r w:rsidR="003674C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mo‘ljallangan</w:t>
      </w:r>
      <w:r w:rsidR="003674C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3674C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O‘zbekistonning</w:t>
      </w:r>
      <w:r w:rsidR="003674C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taraqqiyot</w:t>
      </w:r>
      <w:r w:rsidR="003674C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strategiyasi”da “Tashabbusli</w:t>
      </w:r>
      <w:r w:rsidR="003674C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budjet” loyihasiga</w:t>
      </w:r>
      <w:r w:rsidR="003674C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alohida</w:t>
      </w:r>
      <w:r w:rsidR="003674C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e’tibor</w:t>
      </w:r>
      <w:r w:rsidR="003674C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qaratilganligini</w:t>
      </w:r>
      <w:r w:rsidR="003674C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inobatga</w:t>
      </w:r>
      <w:r w:rsidR="003674C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olib, ushbu</w:t>
      </w:r>
      <w:r w:rsidR="003674C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jarayonlarni</w:t>
      </w:r>
      <w:r w:rsidR="003674C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shaffof</w:t>
      </w:r>
      <w:r w:rsidR="003674C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tarzda</w:t>
      </w:r>
      <w:r w:rsidR="003674C2" w:rsidRPr="004C4F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  <w:lang w:val="uz-Cyrl-UZ"/>
        </w:rPr>
        <w:t>o‘tkazilishini, g‘olib deb topilgan loyihalarni qisqa muddatlarda hamda sifatli amalga oshirilishini ta’minlash bo‘yicha tizimli choralar ko‘rilmoqda.</w:t>
      </w:r>
    </w:p>
    <w:p w:rsidR="000E0940" w:rsidRPr="004C4FE7" w:rsidRDefault="00CB06ED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Tashabbusli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budjetlashtirish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jarayonini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amalga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oshirish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mexanizmi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uning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mohiyatini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aholi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o‘rtasida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tizimli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ravishda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keng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yoritib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borilishini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ta’minlash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maqsadida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tuman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hokimligi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moliya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bo‘limi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tomonidan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tuman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hokimligining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rasmiy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veb</w:t>
      </w:r>
      <w:r w:rsidR="000E094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saytida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7876C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yigirmaga</w:t>
      </w:r>
      <w:r w:rsidR="00BA0BC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7876C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yaqin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maqola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video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ro‘liklar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joylashtirildi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hamda</w:t>
      </w:r>
      <w:r w:rsidR="000E094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“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Jomboy</w:t>
      </w:r>
      <w:r w:rsidR="00BA0BC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tongi</w:t>
      </w:r>
      <w:r w:rsidR="000E094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gazetasiga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2461F4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7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marotaba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maqola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chop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etild</w:t>
      </w:r>
      <w:r w:rsidR="009650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bir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marotaba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kun</w:t>
      </w:r>
      <w:r w:rsidR="00D17BE1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uz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ijtimoiy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tarmog‘iga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g‘olib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FA19C1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taklif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lar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yoritilishi</w:t>
      </w:r>
      <w:r w:rsidR="003674C2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ta’minlandi</w:t>
      </w:r>
      <w:r w:rsidR="000E0940" w:rsidRPr="004C4F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</w:p>
    <w:p w:rsidR="00E56582" w:rsidRPr="004C4FE7" w:rsidRDefault="00E56582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</w:p>
    <w:p w:rsidR="00D728F8" w:rsidRDefault="00D728F8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</w:p>
    <w:p w:rsidR="007876C2" w:rsidRDefault="007876C2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</w:p>
    <w:p w:rsidR="007876C2" w:rsidRDefault="007876C2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</w:p>
    <w:p w:rsidR="007876C2" w:rsidRDefault="007876C2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</w:p>
    <w:p w:rsidR="007876C2" w:rsidRPr="004C4FE7" w:rsidRDefault="007876C2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</w:p>
    <w:tbl>
      <w:tblPr>
        <w:tblW w:w="11133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41"/>
        <w:gridCol w:w="660"/>
        <w:gridCol w:w="410"/>
        <w:gridCol w:w="2935"/>
        <w:gridCol w:w="2551"/>
        <w:gridCol w:w="1235"/>
        <w:gridCol w:w="466"/>
        <w:gridCol w:w="1134"/>
        <w:gridCol w:w="1701"/>
      </w:tblGrid>
      <w:tr w:rsidR="007B712D" w:rsidRPr="004C4FE7" w:rsidTr="00E772A5">
        <w:trPr>
          <w:gridBefore w:val="1"/>
          <w:wBefore w:w="41" w:type="dxa"/>
          <w:trHeight w:val="1680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2D" w:rsidRPr="004C4FE7" w:rsidRDefault="007B712D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2D" w:rsidRPr="004C4FE7" w:rsidRDefault="007B712D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2D" w:rsidRPr="004C4FE7" w:rsidRDefault="007F431F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“</w:t>
            </w:r>
            <w:r w:rsidR="00CB06ED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udjet</w:t>
            </w:r>
            <w:r w:rsidR="001A2FF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jarayonining</w:t>
            </w:r>
            <w:r w:rsidR="001A2FF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ochiqligini</w:t>
            </w:r>
            <w:r w:rsidR="001A2FF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minlash</w:t>
            </w:r>
            <w:r w:rsidR="001A2FF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maqsadida</w:t>
            </w:r>
            <w:r w:rsidR="001A2FF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rasmiy</w:t>
            </w:r>
            <w:r w:rsidR="001A2FF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veb</w:t>
            </w:r>
            <w:r w:rsidR="007B712D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saytlarda</w:t>
            </w:r>
            <w:r w:rsidR="001A2FF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lumotlarni</w:t>
            </w:r>
            <w:r w:rsidR="001A2FF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joylashtirish</w:t>
            </w:r>
            <w:r w:rsidR="001A2FF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tartibi</w:t>
            </w:r>
            <w:r w:rsidR="001A2FF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risida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”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</w:t>
            </w:r>
            <w:r w:rsidR="001A2FF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nizomga</w:t>
            </w:r>
          </w:p>
        </w:tc>
      </w:tr>
      <w:tr w:rsidR="007B712D" w:rsidRPr="004C4FE7" w:rsidTr="00E772A5">
        <w:trPr>
          <w:gridBefore w:val="1"/>
          <w:wBefore w:w="41" w:type="dxa"/>
          <w:trHeight w:val="375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4C4FE7" w:rsidRDefault="007B712D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2D" w:rsidRPr="004C4FE7" w:rsidRDefault="007B712D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2D" w:rsidRPr="004C4FE7" w:rsidRDefault="007B712D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ilova</w:t>
            </w:r>
          </w:p>
        </w:tc>
      </w:tr>
      <w:tr w:rsidR="007B712D" w:rsidRPr="004C4FE7" w:rsidTr="00E772A5">
        <w:trPr>
          <w:gridBefore w:val="1"/>
          <w:wBefore w:w="41" w:type="dxa"/>
          <w:trHeight w:val="375"/>
        </w:trPr>
        <w:tc>
          <w:tcPr>
            <w:tcW w:w="11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2D" w:rsidRPr="004C4FE7" w:rsidRDefault="00D74232" w:rsidP="00CB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Tashabbusli</w:t>
            </w:r>
            <w:r w:rsidR="008060A5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budjetlashtirish</w:t>
            </w:r>
            <w:r w:rsidR="008060A5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bo‘yicha</w:t>
            </w:r>
          </w:p>
        </w:tc>
      </w:tr>
      <w:tr w:rsidR="007B712D" w:rsidRPr="004C4FE7" w:rsidTr="00E772A5">
        <w:trPr>
          <w:gridBefore w:val="1"/>
          <w:wBefore w:w="41" w:type="dxa"/>
          <w:trHeight w:val="375"/>
        </w:trPr>
        <w:tc>
          <w:tcPr>
            <w:tcW w:w="11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4C4FE7" w:rsidRDefault="00D74232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MA’LUMOT</w:t>
            </w:r>
          </w:p>
        </w:tc>
      </w:tr>
      <w:tr w:rsidR="007B712D" w:rsidRPr="004C4FE7" w:rsidTr="00E772A5">
        <w:trPr>
          <w:gridBefore w:val="1"/>
          <w:wBefore w:w="41" w:type="dxa"/>
          <w:trHeight w:val="315"/>
        </w:trPr>
        <w:tc>
          <w:tcPr>
            <w:tcW w:w="7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4C4FE7" w:rsidRDefault="00D74232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Jomboy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tumani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4C4FE7" w:rsidRDefault="00F10D73" w:rsidP="0007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</w:t>
            </w:r>
            <w:r w:rsidR="00965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="00965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yanvar</w:t>
            </w:r>
          </w:p>
        </w:tc>
      </w:tr>
      <w:tr w:rsidR="007B712D" w:rsidRPr="004C4FE7" w:rsidTr="00E772A5">
        <w:trPr>
          <w:gridBefore w:val="1"/>
          <w:wBefore w:w="41" w:type="dxa"/>
          <w:trHeight w:val="330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4C4FE7" w:rsidRDefault="007B712D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4C4FE7" w:rsidRDefault="007B712D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4C4FE7" w:rsidRDefault="008F022C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</w:t>
            </w:r>
            <w:r w:rsidR="007B712D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jadval</w:t>
            </w:r>
          </w:p>
        </w:tc>
      </w:tr>
      <w:tr w:rsidR="007B712D" w:rsidRPr="004C4FE7" w:rsidTr="00E772A5">
        <w:trPr>
          <w:gridBefore w:val="1"/>
          <w:wBefore w:w="41" w:type="dxa"/>
          <w:trHeight w:val="315"/>
        </w:trPr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4C4FE7" w:rsidRDefault="00D74232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7B712D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7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4C4FE7" w:rsidRDefault="00D74232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Ko‘rsatkichnomi</w:t>
            </w:r>
          </w:p>
        </w:tc>
        <w:tc>
          <w:tcPr>
            <w:tcW w:w="33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12D" w:rsidRPr="004C4FE7" w:rsidRDefault="00D74232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So‘mma</w:t>
            </w:r>
            <w:r w:rsidR="007B712D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mingso‘m</w:t>
            </w:r>
            <w:r w:rsidR="007B712D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B712D" w:rsidRPr="004C4FE7" w:rsidTr="007876C2">
        <w:trPr>
          <w:gridBefore w:val="1"/>
          <w:wBefore w:w="41" w:type="dxa"/>
          <w:trHeight w:val="451"/>
        </w:trPr>
        <w:tc>
          <w:tcPr>
            <w:tcW w:w="10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D" w:rsidRPr="004C4FE7" w:rsidRDefault="007B712D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4C4FE7" w:rsidRDefault="00D74232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boshiga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qoldiq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12D" w:rsidRPr="004C4FE7" w:rsidRDefault="00CB06ED" w:rsidP="00D91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263100</w:t>
            </w:r>
            <w:r w:rsidR="00D96D5C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,0</w:t>
            </w:r>
          </w:p>
        </w:tc>
      </w:tr>
      <w:tr w:rsidR="007B712D" w:rsidRPr="004C4FE7" w:rsidTr="00E772A5">
        <w:trPr>
          <w:gridBefore w:val="1"/>
          <w:wBefore w:w="41" w:type="dxa"/>
          <w:trHeight w:val="315"/>
        </w:trPr>
        <w:tc>
          <w:tcPr>
            <w:tcW w:w="10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D" w:rsidRPr="004C4FE7" w:rsidRDefault="007B712D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4C4FE7" w:rsidRDefault="00AD59D3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“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Fuqarolar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tashabbusi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jamg‘armasi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”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o‘tkazilgan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mablag‘lar</w:t>
            </w:r>
            <w:r w:rsidR="007B712D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12D" w:rsidRPr="004C4FE7" w:rsidRDefault="00FA5E39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10558870</w:t>
            </w:r>
            <w:r w:rsidR="00D96D5C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,0</w:t>
            </w:r>
          </w:p>
        </w:tc>
      </w:tr>
      <w:tr w:rsidR="007B712D" w:rsidRPr="004C4FE7" w:rsidTr="007876C2">
        <w:trPr>
          <w:gridBefore w:val="1"/>
          <w:wBefore w:w="41" w:type="dxa"/>
          <w:trHeight w:val="590"/>
        </w:trPr>
        <w:tc>
          <w:tcPr>
            <w:tcW w:w="10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D" w:rsidRPr="004C4FE7" w:rsidRDefault="007B712D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4C4FE7" w:rsidRDefault="00D74232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Jamoatchilik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fikri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asosida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shakllantirilgan</w:t>
            </w:r>
            <w:r w:rsidR="007B712D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g‘olib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deb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topilgan</w:t>
            </w:r>
            <w:r w:rsidR="007B712D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Tadbirlarni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moliyalashtirish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uchun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yunaltirilgan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mablag‘lar</w:t>
            </w:r>
            <w:r w:rsidR="007B712D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12D" w:rsidRPr="004C4FE7" w:rsidRDefault="00FA5E39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10291000</w:t>
            </w:r>
            <w:r w:rsidR="00D96D5C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,0</w:t>
            </w:r>
          </w:p>
        </w:tc>
      </w:tr>
      <w:tr w:rsidR="007B712D" w:rsidRPr="004C4FE7" w:rsidTr="007876C2">
        <w:trPr>
          <w:gridBefore w:val="1"/>
          <w:wBefore w:w="41" w:type="dxa"/>
          <w:trHeight w:val="556"/>
        </w:trPr>
        <w:tc>
          <w:tcPr>
            <w:tcW w:w="10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D" w:rsidRPr="004C4FE7" w:rsidRDefault="007B712D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4C4FE7" w:rsidRDefault="00D74232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Tadbirlarni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amalga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oshirayotgan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pudratchi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tashkilotlarga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bajarilgan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ishlar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uchun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to‘langan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mablag‘lar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12D" w:rsidRPr="004C4FE7" w:rsidRDefault="00FA5E39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6875585,9</w:t>
            </w:r>
          </w:p>
        </w:tc>
      </w:tr>
      <w:tr w:rsidR="007B712D" w:rsidRPr="004C4FE7" w:rsidTr="007876C2">
        <w:trPr>
          <w:gridBefore w:val="1"/>
          <w:wBefore w:w="41" w:type="dxa"/>
          <w:trHeight w:val="550"/>
        </w:trPr>
        <w:tc>
          <w:tcPr>
            <w:tcW w:w="10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D" w:rsidRPr="004C4FE7" w:rsidRDefault="007B712D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4C4FE7" w:rsidRDefault="00D74232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Tadbirlarni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moliyalashtirishga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ajratilgan</w:t>
            </w:r>
            <w:r w:rsidR="007B712D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biroq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pudratchi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tashkilotlarga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lab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berilmagan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qoldiq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mablag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lar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12D" w:rsidRPr="004C4FE7" w:rsidRDefault="00FA5E39" w:rsidP="00D91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136244,8</w:t>
            </w:r>
          </w:p>
        </w:tc>
      </w:tr>
      <w:tr w:rsidR="007B712D" w:rsidRPr="004C4FE7" w:rsidTr="007876C2">
        <w:trPr>
          <w:gridBefore w:val="1"/>
          <w:wBefore w:w="41" w:type="dxa"/>
          <w:trHeight w:val="431"/>
        </w:trPr>
        <w:tc>
          <w:tcPr>
            <w:tcW w:w="1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D" w:rsidRPr="004C4FE7" w:rsidRDefault="007B712D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4C4FE7" w:rsidRDefault="00AD59D3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“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Fuqarolar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tashabbusi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jamg‘armasi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”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dagi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qoldiq</w:t>
            </w:r>
            <w:r w:rsidR="008060A5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mablag‘lar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12D" w:rsidRPr="004C4FE7" w:rsidRDefault="00FA5E39" w:rsidP="009D1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667214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,8</w:t>
            </w:r>
          </w:p>
        </w:tc>
      </w:tr>
      <w:tr w:rsidR="00986F39" w:rsidRPr="004C4FE7" w:rsidTr="00E772A5">
        <w:trPr>
          <w:trHeight w:val="330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4C4FE7" w:rsidRDefault="00986F39" w:rsidP="00DE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B4" w:rsidRPr="008F022C" w:rsidRDefault="003D23B4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</w:p>
          <w:p w:rsidR="00986F39" w:rsidRPr="008F022C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D74232" w:rsidRPr="008F0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jadval</w:t>
            </w:r>
          </w:p>
        </w:tc>
      </w:tr>
      <w:tr w:rsidR="00986F39" w:rsidRPr="004C4FE7" w:rsidTr="00E772A5">
        <w:trPr>
          <w:trHeight w:val="420"/>
        </w:trPr>
        <w:tc>
          <w:tcPr>
            <w:tcW w:w="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986F39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Bajarilgan</w:t>
            </w:r>
            <w:r w:rsidR="008060A5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tadbirlar</w:t>
            </w:r>
            <w:r w:rsidR="008060A5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nomi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Moliyalashtirilgan</w:t>
            </w:r>
            <w:r w:rsidR="008060A5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takliflar</w:t>
            </w:r>
            <w:r w:rsidR="008060A5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Ko‘rsatkichlar</w:t>
            </w:r>
          </w:p>
        </w:tc>
      </w:tr>
      <w:tr w:rsidR="00986F39" w:rsidRPr="00837A91" w:rsidTr="00E772A5">
        <w:trPr>
          <w:trHeight w:val="945"/>
        </w:trPr>
        <w:tc>
          <w:tcPr>
            <w:tcW w:w="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o‘lchov</w:t>
            </w:r>
            <w:r w:rsidR="008060A5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birligi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miqdori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8060A5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arflangan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mablag‘lar</w:t>
            </w:r>
            <w:r w:rsidR="00986F39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</w:t>
            </w:r>
            <w:r w:rsidR="00986F39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so‘m</w:t>
            </w:r>
            <w:r w:rsidR="00986F39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86F39" w:rsidRPr="004C4FE7" w:rsidTr="007876C2">
        <w:trPr>
          <w:trHeight w:val="609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Xududiy</w:t>
            </w:r>
            <w:r w:rsidR="00F10D73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ichki</w:t>
            </w:r>
            <w:r w:rsidR="00F10D73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yo‘llar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F10D73" w:rsidP="00F2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F10D73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mumiy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uzunligi</w:t>
            </w:r>
            <w:r w:rsidR="00986F39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</w:t>
            </w:r>
            <w:r w:rsidR="00986F39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F10D73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6F39" w:rsidRPr="004C4FE7" w:rsidRDefault="00F10D73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1101500</w:t>
            </w:r>
          </w:p>
        </w:tc>
      </w:tr>
      <w:tr w:rsidR="00986F39" w:rsidRPr="004C4FE7" w:rsidTr="00E772A5">
        <w:trPr>
          <w:trHeight w:val="630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Umumta’lim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maktablarini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ta’mirlash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jihozlash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F259DD" w:rsidP="00F2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F259DD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6F39" w:rsidRPr="004C4FE7" w:rsidRDefault="00F10D73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1440202,1</w:t>
            </w:r>
          </w:p>
        </w:tc>
      </w:tr>
      <w:tr w:rsidR="00986F39" w:rsidRPr="004C4FE7" w:rsidTr="007876C2">
        <w:trPr>
          <w:trHeight w:val="768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Maktabgacha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ta’lim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muassasalarini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ta’mirlash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jihozlash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807B95" w:rsidP="00F2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807B95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807B95" w:rsidP="0080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647475</w:t>
            </w:r>
          </w:p>
        </w:tc>
      </w:tr>
      <w:tr w:rsidR="00986F39" w:rsidRPr="004C4FE7" w:rsidTr="007876C2">
        <w:trPr>
          <w:trHeight w:val="780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Sog‘liqni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saqlash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muassasalarini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ta’mirlash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jihozlash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807B95" w:rsidP="00F2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807B95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807B95" w:rsidP="00C3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1351523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,0</w:t>
            </w:r>
          </w:p>
        </w:tc>
      </w:tr>
      <w:tr w:rsidR="00986F39" w:rsidRPr="004C4FE7" w:rsidTr="007876C2">
        <w:trPr>
          <w:trHeight w:val="509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Boshqa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ijtimoiy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muassasalarni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ta’mirlash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jihozlash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F2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F39" w:rsidRPr="004C4FE7" w:rsidTr="007876C2">
        <w:trPr>
          <w:trHeight w:val="517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Ichimlik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suvi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ta’minotini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yaxshilash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F2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2425AF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mumiy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uzunligi</w:t>
            </w:r>
            <w:r w:rsidR="00986F39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</w:t>
            </w:r>
            <w:r w:rsidR="00986F39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F39" w:rsidRPr="004C4FE7" w:rsidTr="007876C2">
        <w:trPr>
          <w:trHeight w:val="383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Ko‘cha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chiroqlarini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o‘rnatish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F2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2425AF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hiroqlar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F39" w:rsidRPr="004C4FE7" w:rsidTr="00E772A5">
        <w:trPr>
          <w:trHeight w:val="630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Obodonlashtirish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ko‘kalamzorlashtirish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F2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2425AF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adbirlar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F39" w:rsidRPr="004C4FE7" w:rsidTr="00E772A5">
        <w:trPr>
          <w:trHeight w:val="315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Boshqa</w:t>
            </w:r>
            <w:r w:rsidR="00295988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tadbirlar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807B95" w:rsidP="00F2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807B95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807B95" w:rsidP="001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2334885,8</w:t>
            </w:r>
          </w:p>
        </w:tc>
      </w:tr>
      <w:tr w:rsidR="00986F39" w:rsidRPr="004C4FE7" w:rsidTr="00E772A5">
        <w:trPr>
          <w:trHeight w:val="450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Jami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6C2B30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4C4FE7" w:rsidRDefault="00807B95" w:rsidP="00807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uz-Cyrl-UZ"/>
              </w:rPr>
              <w:t>6875585,9</w:t>
            </w:r>
          </w:p>
        </w:tc>
      </w:tr>
    </w:tbl>
    <w:p w:rsidR="000F25D6" w:rsidRPr="004C4FE7" w:rsidRDefault="000F25D6" w:rsidP="001D0A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val="uz-Cyrl-UZ"/>
        </w:rPr>
      </w:pPr>
    </w:p>
    <w:p w:rsidR="001D0A29" w:rsidRPr="004C4FE7" w:rsidRDefault="00A438A2" w:rsidP="001D0A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Izoh</w:t>
      </w:r>
      <w:r w:rsidR="001D0A29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1D0A29" w:rsidRPr="004C4FE7" w:rsidRDefault="00BE615F" w:rsidP="001D0A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*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Ushbu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qatorda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mazkur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ma’lumotning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hyperlink r:id="rId11" w:history="1">
        <w:r w:rsidR="000742AE" w:rsidRPr="004C4FE7">
          <w:rPr>
            <w:rFonts w:ascii="Times New Roman" w:eastAsia="Times New Roman" w:hAnsi="Times New Roman" w:cs="Times New Roman"/>
            <w:sz w:val="24"/>
            <w:szCs w:val="24"/>
            <w:lang w:val="uz-Cyrl-UZ"/>
          </w:rPr>
          <w:t>3</w:t>
        </w:r>
        <w:r w:rsidR="001D0A29" w:rsidRPr="004C4FE7">
          <w:rPr>
            <w:rFonts w:ascii="Times New Roman" w:eastAsia="Times New Roman" w:hAnsi="Times New Roman" w:cs="Times New Roman"/>
            <w:sz w:val="24"/>
            <w:szCs w:val="24"/>
            <w:lang w:val="uz-Cyrl-UZ"/>
          </w:rPr>
          <w:t>-</w:t>
        </w:r>
        <w:r w:rsidR="00A438A2" w:rsidRPr="004C4FE7">
          <w:rPr>
            <w:rFonts w:ascii="Times New Roman" w:eastAsia="Times New Roman" w:hAnsi="Times New Roman" w:cs="Times New Roman"/>
            <w:sz w:val="24"/>
            <w:szCs w:val="24"/>
            <w:lang w:val="uz-Cyrl-UZ"/>
          </w:rPr>
          <w:t>ilovasidagi</w:t>
        </w:r>
      </w:hyperlink>
      <w:r w:rsidR="00482EC2" w:rsidRPr="004C4FE7">
        <w:rPr>
          <w:rFonts w:ascii="Times New Roman" w:hAnsi="Times New Roman" w:cs="Times New Roman"/>
          <w:lang w:val="uz-Cyrl-UZ"/>
        </w:rPr>
        <w:t xml:space="preserve"> </w:t>
      </w:r>
      <w:r w:rsidR="00AD59D3">
        <w:rPr>
          <w:rFonts w:ascii="Times New Roman" w:hAnsi="Times New Roman" w:cs="Times New Roman"/>
          <w:lang w:val="uz-Cyrl-UZ"/>
        </w:rPr>
        <w:t>“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Fuqarolar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tashabbusi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jamg‘armasi</w:t>
      </w:r>
      <w:r w:rsidR="00AD59D3">
        <w:rPr>
          <w:rFonts w:ascii="Times New Roman" w:eastAsia="Times New Roman" w:hAnsi="Times New Roman" w:cs="Times New Roman"/>
          <w:sz w:val="24"/>
          <w:szCs w:val="24"/>
          <w:lang w:val="uz-Cyrl-UZ"/>
        </w:rPr>
        <w:t>”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ga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haqiqatda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o‘tkazilgan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mablag‘lar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ustunining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Jami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ajratiladigan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mablag‘lar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qatoridagi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mablag‘lar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aks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ettiriladi</w:t>
      </w:r>
      <w:r w:rsidR="001D0A29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1D0A29" w:rsidRPr="004C4FE7" w:rsidRDefault="001D0A29" w:rsidP="001D0A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**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Ushbu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qatorda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mazkur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ma’lumotning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hyperlink r:id="rId12" w:history="1">
        <w:r w:rsidR="000742AE" w:rsidRPr="004C4FE7">
          <w:rPr>
            <w:rFonts w:ascii="Times New Roman" w:eastAsia="Times New Roman" w:hAnsi="Times New Roman" w:cs="Times New Roman"/>
            <w:sz w:val="24"/>
            <w:szCs w:val="24"/>
            <w:lang w:val="uz-Cyrl-UZ"/>
          </w:rPr>
          <w:t>4</w:t>
        </w:r>
        <w:r w:rsidRPr="004C4FE7">
          <w:rPr>
            <w:rFonts w:ascii="Times New Roman" w:eastAsia="Times New Roman" w:hAnsi="Times New Roman" w:cs="Times New Roman"/>
            <w:sz w:val="24"/>
            <w:szCs w:val="24"/>
            <w:lang w:val="uz-Cyrl-UZ"/>
          </w:rPr>
          <w:t>-</w:t>
        </w:r>
        <w:r w:rsidR="00A438A2" w:rsidRPr="004C4FE7">
          <w:rPr>
            <w:rFonts w:ascii="Times New Roman" w:eastAsia="Times New Roman" w:hAnsi="Times New Roman" w:cs="Times New Roman"/>
            <w:sz w:val="24"/>
            <w:szCs w:val="24"/>
            <w:lang w:val="uz-Cyrl-UZ"/>
          </w:rPr>
          <w:t>ilovasidagi</w:t>
        </w:r>
      </w:hyperlink>
      <w:r w:rsidR="00482EC2" w:rsidRPr="004C4FE7">
        <w:rPr>
          <w:rFonts w:ascii="Times New Roman" w:hAnsi="Times New Roman" w:cs="Times New Roman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Ajratilgan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mablag‘lar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ustunining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jami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qatoridagi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mablag‘lar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aks</w:t>
      </w:r>
      <w:r w:rsidR="00482EC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A438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ettiriladi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3A749C" w:rsidRPr="004C4FE7" w:rsidRDefault="003A749C" w:rsidP="003A749C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  <w:sectPr w:rsidR="003A749C" w:rsidRPr="004C4FE7" w:rsidSect="00793B18">
          <w:pgSz w:w="11906" w:h="16838"/>
          <w:pgMar w:top="851" w:right="850" w:bottom="1135" w:left="1276" w:header="708" w:footer="708" w:gutter="0"/>
          <w:cols w:space="708"/>
          <w:docGrid w:linePitch="360"/>
        </w:sectPr>
      </w:pPr>
    </w:p>
    <w:tbl>
      <w:tblPr>
        <w:tblW w:w="160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49"/>
        <w:gridCol w:w="3555"/>
        <w:gridCol w:w="1207"/>
        <w:gridCol w:w="142"/>
        <w:gridCol w:w="992"/>
        <w:gridCol w:w="283"/>
        <w:gridCol w:w="992"/>
        <w:gridCol w:w="142"/>
        <w:gridCol w:w="992"/>
        <w:gridCol w:w="211"/>
        <w:gridCol w:w="1701"/>
        <w:gridCol w:w="960"/>
        <w:gridCol w:w="2653"/>
      </w:tblGrid>
      <w:tr w:rsidR="00CB4EAC" w:rsidRPr="00837A91" w:rsidTr="00116D1C">
        <w:trPr>
          <w:trHeight w:val="7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7F" w:rsidRPr="004C4FE7" w:rsidRDefault="00D74232" w:rsidP="00B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Tashabbusli</w:t>
            </w:r>
            <w:r w:rsidR="000C21F6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425234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budjet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lashtirish</w:t>
            </w:r>
          </w:p>
          <w:p w:rsidR="003A749C" w:rsidRPr="004C4FE7" w:rsidRDefault="000C21F6" w:rsidP="00B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atijalari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bo‘yicha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ma’lumotga</w:t>
            </w:r>
          </w:p>
        </w:tc>
      </w:tr>
      <w:tr w:rsidR="00907A2B" w:rsidRPr="004C4FE7" w:rsidTr="00116D1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B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D74232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ilova</w:t>
            </w:r>
          </w:p>
        </w:tc>
      </w:tr>
      <w:tr w:rsidR="003A749C" w:rsidRPr="00837A91" w:rsidTr="00116D1C">
        <w:trPr>
          <w:trHeight w:val="375"/>
        </w:trPr>
        <w:tc>
          <w:tcPr>
            <w:tcW w:w="16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9C" w:rsidRPr="004C4FE7" w:rsidRDefault="007D53AD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>“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Fuqarolar</w:t>
            </w:r>
            <w:r w:rsidR="000C21F6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tashabbusi</w:t>
            </w:r>
            <w:r w:rsidR="000C21F6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jamg‘armasi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>”</w:t>
            </w:r>
            <w:r w:rsidR="000C21F6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mablag‘larini</w:t>
            </w:r>
            <w:r w:rsidR="000C21F6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shakllantirilishi</w:t>
            </w:r>
            <w:r w:rsidR="000C21F6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yuzasidan</w:t>
            </w:r>
          </w:p>
        </w:tc>
      </w:tr>
      <w:tr w:rsidR="003A749C" w:rsidRPr="004C4FE7" w:rsidTr="00116D1C">
        <w:trPr>
          <w:trHeight w:val="375"/>
        </w:trPr>
        <w:tc>
          <w:tcPr>
            <w:tcW w:w="16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9C" w:rsidRPr="004C4FE7" w:rsidRDefault="00D74232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MA’LUMOT</w:t>
            </w:r>
          </w:p>
        </w:tc>
      </w:tr>
      <w:tr w:rsidR="00907A2B" w:rsidRPr="004C4FE7" w:rsidTr="00116D1C">
        <w:trPr>
          <w:trHeight w:val="330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9C" w:rsidRPr="004C4FE7" w:rsidRDefault="00D74232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Jomboy</w:t>
            </w:r>
            <w:r w:rsidR="000C21F6"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tumani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4C4FE7" w:rsidRDefault="000C21F6" w:rsidP="0007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</w:t>
            </w:r>
            <w:r w:rsidR="00965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="00965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yanvar</w:t>
            </w:r>
          </w:p>
        </w:tc>
      </w:tr>
      <w:tr w:rsidR="00CB4EAC" w:rsidRPr="004C4FE7" w:rsidTr="00116D1C">
        <w:trPr>
          <w:trHeight w:val="126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C" w:rsidRPr="004C4FE7" w:rsidRDefault="00D74232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T</w:t>
            </w:r>
            <w:r w:rsidR="003A749C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/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R</w:t>
            </w:r>
          </w:p>
        </w:tc>
        <w:tc>
          <w:tcPr>
            <w:tcW w:w="51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9C" w:rsidRPr="004C4FE7" w:rsidRDefault="007D53AD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“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Fuqarolar</w:t>
            </w:r>
            <w:r w:rsidR="00A911AE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tashabbusi</w:t>
            </w:r>
            <w:r w:rsidR="00A911AE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jamg‘armasi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”</w:t>
            </w:r>
            <w:r w:rsidR="00A911AE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mablag‘larini</w:t>
            </w:r>
            <w:r w:rsidR="00A911AE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shakllantirish</w:t>
            </w:r>
            <w:r w:rsidR="00A911AE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manbalari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9C" w:rsidRPr="004C4FE7" w:rsidRDefault="007D53AD" w:rsidP="007D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“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Fuqarolar</w:t>
            </w:r>
            <w:r w:rsidR="00A911AE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tashabbusi</w:t>
            </w:r>
            <w:r w:rsidR="00A911AE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jamg‘armasi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”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ga</w:t>
            </w:r>
            <w:r w:rsidR="00A911AE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yo‘naltirilishi</w:t>
            </w:r>
            <w:r w:rsidR="00A911AE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lozim</w:t>
            </w:r>
            <w:r w:rsidR="00A911AE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bo‘lgan</w:t>
            </w:r>
            <w:r w:rsidR="00A911AE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mablag‘lar</w:t>
            </w:r>
            <w:r w:rsidR="003A749C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(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</w:t>
            </w:r>
            <w:r w:rsidR="00A911AE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so‘m</w:t>
            </w:r>
            <w:r w:rsidR="003A749C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7D53AD" w:rsidP="00CB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“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Fuqarolar</w:t>
            </w:r>
            <w:r w:rsidR="00A911AE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tashabbusi</w:t>
            </w:r>
            <w:r w:rsidR="00A911AE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jamg‘armasi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”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ga</w:t>
            </w:r>
            <w:r w:rsidR="00A911AE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haqiqatda</w:t>
            </w:r>
            <w:r w:rsidR="00A911AE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o‘tkazilganmablag‘lar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D74232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Farqi</w:t>
            </w:r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D74232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Izoh</w:t>
            </w:r>
          </w:p>
        </w:tc>
      </w:tr>
      <w:tr w:rsidR="00CB4EAC" w:rsidRPr="004C4FE7" w:rsidTr="00116D1C">
        <w:trPr>
          <w:trHeight w:val="73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523310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1</w:t>
            </w:r>
            <w:r w:rsidR="00FD2DF6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-chorak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3A749C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2-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chorak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3A749C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3-</w:t>
            </w:r>
            <w:r w:rsidR="00FD3F08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c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horak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3A749C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4-</w:t>
            </w:r>
            <w:r w:rsidR="00D7423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chorak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EAC" w:rsidRPr="004C4FE7" w:rsidTr="00116D1C">
        <w:trPr>
          <w:trHeight w:val="8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9C" w:rsidRPr="004C4FE7" w:rsidRDefault="00D74232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Tuman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42523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budjet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ining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tasdiqlangan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umumiy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xarajatlarining</w:t>
            </w:r>
            <w:r w:rsidR="003A749C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foiz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qismi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miqdorida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ajratiladigan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mablag‘lar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117D54" w:rsidP="00116D1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3567450,0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73522A" w:rsidP="0073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3572920</w:t>
            </w:r>
            <w:r w:rsidR="00752260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752260" w:rsidP="00C718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7140370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4EAC" w:rsidRPr="004C4FE7" w:rsidTr="00116D1C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9C" w:rsidRPr="004C4FE7" w:rsidRDefault="00D74232" w:rsidP="0011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O‘zbekiston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Respublikasi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Respublika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42523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budjet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idan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ajratilgan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mablag‘lar</w:t>
            </w:r>
            <w:r w:rsidR="003A749C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PQ</w:t>
            </w:r>
            <w:r w:rsidR="003A749C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="00116D1C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409</w:t>
            </w:r>
            <w:r w:rsidR="003A749C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116D1C" w:rsidP="00116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116D1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1128000,0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49C" w:rsidRPr="004C4FE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7D54" w:rsidRPr="004C4FE7" w:rsidTr="007876C2">
        <w:trPr>
          <w:trHeight w:val="5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D54" w:rsidRPr="004C4FE7" w:rsidRDefault="00FB5B6A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Tuman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udjetining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qo‘shimcha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manbalarining 30 foizi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miqdorida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ajratiladigan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mablag‘lar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4C4FE7" w:rsidRDefault="00117D54" w:rsidP="00117D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940000,0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4C4FE7" w:rsidRDefault="0073522A" w:rsidP="00CB06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464400</w:t>
            </w:r>
            <w:r w:rsidR="00752260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4C4FE7" w:rsidRDefault="00655CE2" w:rsidP="00655CE2">
            <w:pPr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445100,0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4C4FE7" w:rsidRDefault="00C20BAF" w:rsidP="00C20BAF">
            <w:pPr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2290500,0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D54" w:rsidRPr="004C4FE7" w:rsidTr="007876C2">
        <w:trPr>
          <w:trHeight w:val="4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3.1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Shu</w:t>
            </w:r>
            <w:r w:rsidR="00790122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jumladan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790122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</w:rPr>
              <w:t>rkin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</w:rPr>
              <w:t>qoldiq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</w:rPr>
              <w:t>mablag‘lari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117D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940000,0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DF466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940000,0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D54" w:rsidRPr="004C4FE7" w:rsidTr="007876C2">
        <w:trPr>
          <w:trHeight w:val="9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3.2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790122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aromadlarning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xisobot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choraklari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yakunlari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</w:rPr>
              <w:t>‘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yicha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aniqlanadigan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pragnozdan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oshirib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bajarilgan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qismi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73522A" w:rsidP="001E22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464400</w:t>
            </w:r>
            <w:r w:rsidR="00752260"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655CE2" w:rsidP="001E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445100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4C4FE7" w:rsidRDefault="00C20BAF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441000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C20BAF" w:rsidP="00C20BAF">
            <w:pPr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1350500,0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D54" w:rsidRPr="004C4FE7" w:rsidTr="007876C2">
        <w:trPr>
          <w:trHeight w:val="6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3.3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790122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avlat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daromadiga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o‘tkazilgan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mol-mulkni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realizatsiya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qilishdan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tushgan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tushumlar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D54" w:rsidRPr="004C4FE7" w:rsidTr="007876C2">
        <w:trPr>
          <w:trHeight w:val="7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4C4FE7" w:rsidRDefault="00D367E7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z-Cyrl-UZ"/>
              </w:rPr>
              <w:t>3</w:t>
            </w:r>
            <w:r w:rsidR="00117D54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.4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790122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Electron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savdo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maydonchasida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CB06ED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uchastkalariga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bo‘lganhuquqlarni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sotishdan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tushgan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mablag‘lar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D54" w:rsidRPr="004C4FE7" w:rsidTr="007876C2"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3.5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790122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="0042523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udjet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ajratiladigan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mablag‘lar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kamaytirilishi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natijasida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bo‘shab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qolgan</w:t>
            </w:r>
            <w:r w:rsidRPr="004C4FE7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 xml:space="preserve"> </w:t>
            </w:r>
            <w:r w:rsidR="00117D54"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mablag‘lar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D54" w:rsidRPr="004C4FE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5CE2" w:rsidRPr="004C4FE7" w:rsidTr="00116D1C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E2" w:rsidRPr="004C4FE7" w:rsidRDefault="00655CE2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CE2" w:rsidRPr="004C4FE7" w:rsidRDefault="00655CE2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Jami</w:t>
            </w:r>
            <w:r w:rsidR="0079012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ajratiladigan</w:t>
            </w:r>
            <w:r w:rsidR="00790122"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mablag‘lar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E2" w:rsidRPr="004C4FE7" w:rsidRDefault="00655CE2" w:rsidP="004D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4507450,0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E2" w:rsidRPr="004C4FE7" w:rsidRDefault="00655CE2" w:rsidP="004D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4037320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E2" w:rsidRPr="004C4FE7" w:rsidRDefault="00655CE2" w:rsidP="0092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z-Cyrl-UZ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color w:val="000000"/>
              </w:rPr>
              <w:t>445100</w:t>
            </w:r>
            <w:r w:rsidRPr="004C4FE7">
              <w:rPr>
                <w:rFonts w:ascii="Times New Roman" w:eastAsia="Times New Roman" w:hAnsi="Times New Roman" w:cs="Times New Roman"/>
                <w:b/>
                <w:color w:val="000000"/>
                <w:lang w:val="uz-Cyrl-UZ"/>
              </w:rPr>
              <w:t>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E2" w:rsidRPr="004C4FE7" w:rsidRDefault="00655CE2" w:rsidP="004D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E2" w:rsidRPr="004C4FE7" w:rsidRDefault="00193967" w:rsidP="001939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color w:val="000000"/>
              </w:rPr>
              <w:t>10558870,0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E2" w:rsidRPr="004C4FE7" w:rsidRDefault="00655CE2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CE2" w:rsidRPr="004C4FE7" w:rsidRDefault="00655CE2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3A749C" w:rsidRPr="004C4FE7" w:rsidRDefault="003A749C" w:rsidP="003A749C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3646" w:rsidRPr="004C4FE7" w:rsidRDefault="00153646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130E" w:rsidRPr="004C4FE7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C5E15" w:rsidRPr="004C4FE7" w:rsidRDefault="00CC5E15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C5E15" w:rsidRPr="004C4FE7" w:rsidRDefault="00CC5E15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C5E15" w:rsidRDefault="00CC5E15" w:rsidP="00BC2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876C2" w:rsidRDefault="007876C2" w:rsidP="00BC2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876C2" w:rsidRDefault="007876C2" w:rsidP="00BC2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876C2" w:rsidRDefault="007876C2" w:rsidP="00BC2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876C2" w:rsidRDefault="007876C2" w:rsidP="00BC2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4C4FE7" w:rsidRDefault="00CA130E" w:rsidP="00CA130E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0"/>
        <w:gridCol w:w="1227"/>
        <w:gridCol w:w="714"/>
        <w:gridCol w:w="278"/>
        <w:gridCol w:w="340"/>
        <w:gridCol w:w="454"/>
        <w:gridCol w:w="137"/>
        <w:gridCol w:w="856"/>
        <w:gridCol w:w="482"/>
        <w:gridCol w:w="1842"/>
        <w:gridCol w:w="1129"/>
        <w:gridCol w:w="1904"/>
        <w:gridCol w:w="579"/>
        <w:gridCol w:w="236"/>
        <w:gridCol w:w="517"/>
        <w:gridCol w:w="281"/>
        <w:gridCol w:w="1080"/>
        <w:gridCol w:w="1276"/>
        <w:gridCol w:w="1276"/>
        <w:gridCol w:w="78"/>
        <w:gridCol w:w="1141"/>
      </w:tblGrid>
      <w:tr w:rsidR="004C4FE7" w:rsidRPr="00837A91" w:rsidTr="00F22381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FE7" w:rsidRPr="009650DA" w:rsidRDefault="00965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50DA">
              <w:rPr>
                <w:rFonts w:ascii="Times New Roman" w:hAnsi="Times New Roman" w:cs="Times New Roman"/>
                <w:color w:val="000000"/>
                <w:lang w:val="en-US"/>
              </w:rPr>
              <w:t>Tashabbusli</w:t>
            </w:r>
            <w:r w:rsidR="004C4FE7" w:rsidRPr="009650D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DB6158">
              <w:rPr>
                <w:rFonts w:ascii="Times New Roman" w:hAnsi="Times New Roman" w:cs="Times New Roman"/>
                <w:color w:val="000000"/>
                <w:lang w:val="en-US"/>
              </w:rPr>
              <w:t>budjet</w:t>
            </w:r>
            <w:r w:rsidRPr="009650DA">
              <w:rPr>
                <w:rFonts w:ascii="Times New Roman" w:hAnsi="Times New Roman" w:cs="Times New Roman"/>
                <w:color w:val="000000"/>
                <w:lang w:val="en-US"/>
              </w:rPr>
              <w:t>lashtirish</w:t>
            </w:r>
            <w:r w:rsidR="004C4FE7" w:rsidRPr="009650D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color w:val="000000"/>
                <w:lang w:val="en-US"/>
              </w:rPr>
              <w:t>natijalari</w:t>
            </w:r>
            <w:r w:rsidR="004C4FE7" w:rsidRPr="009650D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color w:val="000000"/>
                <w:lang w:val="en-US"/>
              </w:rPr>
              <w:t>bo‘yicha</w:t>
            </w:r>
            <w:r w:rsidR="004C4FE7" w:rsidRPr="009650D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color w:val="000000"/>
                <w:lang w:val="en-US"/>
              </w:rPr>
              <w:t>ma’lumotga</w:t>
            </w:r>
          </w:p>
        </w:tc>
      </w:tr>
      <w:tr w:rsidR="004C4FE7" w:rsidRPr="004C4FE7" w:rsidTr="00F2238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9650DA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9650DA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9650DA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9650DA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9650DA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9650DA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9650DA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9650DA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9650DA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hAnsi="Times New Roman" w:cs="Times New Roman"/>
                <w:color w:val="000000"/>
              </w:rPr>
              <w:t>2-</w:t>
            </w:r>
            <w:r w:rsidR="009650DA">
              <w:rPr>
                <w:rFonts w:ascii="Times New Roman" w:hAnsi="Times New Roman" w:cs="Times New Roman"/>
                <w:color w:val="000000"/>
              </w:rPr>
              <w:t>ilova</w:t>
            </w:r>
          </w:p>
        </w:tc>
      </w:tr>
      <w:tr w:rsidR="004C4FE7" w:rsidRPr="004C4FE7" w:rsidTr="00F22381">
        <w:trPr>
          <w:trHeight w:val="765"/>
        </w:trPr>
        <w:tc>
          <w:tcPr>
            <w:tcW w:w="164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FE7" w:rsidRPr="004C4FE7" w:rsidRDefault="00D61F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“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Fuqarolar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tashabbusi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jamg‘armasi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>”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dan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jamoatchilik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fikri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asosida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shakllantirilgan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g‘olib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deb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topilgan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tadbirlarni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moliyalashtirish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uchun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yo‘naltirilgan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mablag‘lar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</w:rPr>
              <w:t>yuzasidan</w:t>
            </w:r>
          </w:p>
        </w:tc>
      </w:tr>
      <w:tr w:rsidR="004C4FE7" w:rsidRPr="004C4FE7" w:rsidTr="00F22381">
        <w:trPr>
          <w:trHeight w:val="315"/>
        </w:trPr>
        <w:tc>
          <w:tcPr>
            <w:tcW w:w="164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MA’LUMOT</w:t>
            </w:r>
          </w:p>
        </w:tc>
      </w:tr>
      <w:tr w:rsidR="00F22381" w:rsidRPr="004C4FE7" w:rsidTr="00F22381">
        <w:trPr>
          <w:trHeight w:val="330"/>
        </w:trPr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Jomboy</w:t>
            </w:r>
            <w:r w:rsidR="004C4FE7" w:rsidRPr="004C4FE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tumani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FE7">
              <w:rPr>
                <w:rFonts w:ascii="Times New Roman" w:hAnsi="Times New Roman" w:cs="Times New Roman"/>
                <w:color w:val="000000"/>
              </w:rPr>
              <w:t>2023-</w:t>
            </w:r>
            <w:r w:rsidR="009650DA">
              <w:rPr>
                <w:rFonts w:ascii="Times New Roman" w:hAnsi="Times New Roman" w:cs="Times New Roman"/>
                <w:color w:val="000000"/>
              </w:rPr>
              <w:t>yil</w:t>
            </w:r>
            <w:r w:rsidRPr="004C4FE7">
              <w:rPr>
                <w:rFonts w:ascii="Times New Roman" w:hAnsi="Times New Roman" w:cs="Times New Roman"/>
                <w:color w:val="000000"/>
              </w:rPr>
              <w:t xml:space="preserve"> 1-</w:t>
            </w:r>
            <w:r w:rsidR="009650DA">
              <w:rPr>
                <w:rFonts w:ascii="Times New Roman" w:hAnsi="Times New Roman" w:cs="Times New Roman"/>
                <w:color w:val="000000"/>
              </w:rPr>
              <w:t>yanvar</w:t>
            </w:r>
          </w:p>
        </w:tc>
      </w:tr>
      <w:tr w:rsidR="0060324B" w:rsidRPr="00837A91" w:rsidTr="00F22381">
        <w:trPr>
          <w:trHeight w:val="52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9650DA" w:rsidRDefault="009650DA" w:rsidP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Tadbir</w:t>
            </w:r>
            <w:r w:rsid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z-Cyrl-UZ"/>
              </w:rPr>
              <w:t>-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ning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xos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raqami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(ID)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4FE7" w:rsidRPr="004C4FE7" w:rsidRDefault="009650DA" w:rsidP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Jami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to‘plangan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z-Cyrl-UZ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ovozlar</w:t>
            </w:r>
          </w:p>
        </w:tc>
        <w:tc>
          <w:tcPr>
            <w:tcW w:w="17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Shundan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Tadbirning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qisqacha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mazmuni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sohasi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497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FE7" w:rsidRPr="009650DA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Tadbirning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moliyalashtirilishi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ming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so‘m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4C4FE7" w:rsidRPr="004C4FE7" w:rsidTr="00F22381">
        <w:trPr>
          <w:trHeight w:val="19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FE7" w:rsidRPr="009650DA" w:rsidRDefault="004C4FE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FE7" w:rsidRPr="009650DA" w:rsidRDefault="004C4FE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FE7" w:rsidRPr="009650DA" w:rsidRDefault="004C4FE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onlayn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ovozlar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SMS 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orqali</w:t>
            </w:r>
          </w:p>
        </w:tc>
        <w:tc>
          <w:tcPr>
            <w:tcW w:w="23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FE7" w:rsidRPr="004C4FE7" w:rsidRDefault="004C4FE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9650DA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Tadbirni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moliyalashtirish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uchun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ochilgan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xisobvaraq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9650DA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Tadbirning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fuqaro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tomonidan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kiritilgan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dastlabki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qiymati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Tadbirni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amalga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oshirish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qiymati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Ajratilgan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mablag‘lar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9650DA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Bajarilgan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ishlar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uchun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to‘lab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berilgan</w:t>
            </w:r>
            <w:r w:rsidR="004C4FE7"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mablag‘lar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Qoldiq</w:t>
            </w:r>
            <w:r w:rsidR="004C4FE7"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mablag‘lar</w:t>
            </w:r>
          </w:p>
        </w:tc>
      </w:tr>
      <w:tr w:rsidR="004C4FE7" w:rsidRPr="004C4FE7" w:rsidTr="00F22381">
        <w:trPr>
          <w:trHeight w:val="337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2022-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yil</w:t>
            </w: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1-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mavsum</w:t>
            </w:r>
          </w:p>
        </w:tc>
      </w:tr>
      <w:tr w:rsidR="004C4FE7" w:rsidRPr="004C4FE7" w:rsidTr="00F22381">
        <w:trPr>
          <w:trHeight w:val="18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1010400015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3362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Tuman Tibbiyot birlashmasini 15 ta EKG va 1 ta EXO KG va boshqa zarur tibbiyot jixozlari bilan ta’minlash.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401722860182097073101054001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927 103,0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14 897,0</w:t>
            </w:r>
          </w:p>
        </w:tc>
      </w:tr>
      <w:tr w:rsidR="004C4FE7" w:rsidRPr="004C4FE7" w:rsidTr="00F2238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1010400011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Jomboy tuman markazida zamonaviy kutubxona qurish.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401722860182097011209018002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997 003,2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997 003,2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2 996,8</w:t>
            </w:r>
          </w:p>
        </w:tc>
      </w:tr>
      <w:tr w:rsidR="004C4FE7" w:rsidRPr="004C4FE7" w:rsidTr="00F22381">
        <w:trPr>
          <w:trHeight w:val="1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1010400016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9650DA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50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Tuman xalq ta’lim </w:t>
            </w:r>
            <w:r w:rsidR="009650DA" w:rsidRPr="009650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bo‘limi</w:t>
            </w:r>
            <w:r w:rsidRPr="009650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 qarashli 28-son umumta’lim maktabiga filial qurish.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401722860182097092100075003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620 000,0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610 000,0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C4FE7" w:rsidRPr="004C4FE7" w:rsidTr="00F22381">
        <w:trPr>
          <w:trHeight w:val="18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1010400007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Jomboy tuman Juriyat MFYdagi 4 ta trasformatorni yu</w:t>
            </w:r>
            <w:r w:rsidR="009650DA" w:rsidRPr="009650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ori kuchlanishdagi trasformatorga almashtirish kerak.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401722860182097011209018003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215 000,0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231 600,0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231 600,0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90 400,0</w:t>
            </w:r>
          </w:p>
        </w:tc>
      </w:tr>
      <w:tr w:rsidR="004C4FE7" w:rsidRPr="004C4FE7" w:rsidTr="00F22381">
        <w:trPr>
          <w:trHeight w:val="15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1010400215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9650DA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50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Jomboy tuman Xalq ta’lim </w:t>
            </w:r>
            <w:r w:rsidR="009650DA" w:rsidRPr="009650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bo‘lim</w:t>
            </w:r>
            <w:r w:rsidRPr="009650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iga qarashli 20-son umumta’lim maktabiga filial qurish.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401722860182097092100075004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965 348,0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830 202,1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143 797,9</w:t>
            </w:r>
          </w:p>
        </w:tc>
      </w:tr>
      <w:tr w:rsidR="004C4FE7" w:rsidRPr="004C4FE7" w:rsidTr="00F2238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1010400026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Xolvoyi mahallasiga mahalla binosi va mahalla guzari qurish.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401722860182097011209018004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647 759,6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647 759,6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2 240,4</w:t>
            </w:r>
          </w:p>
        </w:tc>
      </w:tr>
      <w:tr w:rsidR="004C4FE7" w:rsidRPr="004C4FE7" w:rsidTr="00F22381">
        <w:trPr>
          <w:trHeight w:val="330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jami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11561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11444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3 835 000,0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4 378 813,8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4 508 000,0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4 243 667,9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264 332,1</w:t>
            </w:r>
          </w:p>
        </w:tc>
      </w:tr>
      <w:tr w:rsidR="004C4FE7" w:rsidRPr="004C4FE7" w:rsidTr="00F22381">
        <w:trPr>
          <w:trHeight w:val="285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2022-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yil</w:t>
            </w: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2-</w:t>
            </w:r>
            <w:r w:rsidR="009650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mavsum</w:t>
            </w:r>
          </w:p>
        </w:tc>
      </w:tr>
      <w:tr w:rsidR="004C4FE7" w:rsidRPr="004C4FE7" w:rsidTr="00F22381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1010600077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5259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Jomboy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tuman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Naymantepa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MFY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Abduraxmon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ota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tuyxonasidan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34-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maktabgacha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bo‘lgan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yo‘lni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asfalt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qilish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553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401722860182097045204110002</w:t>
            </w:r>
            <w:r w:rsidR="004C4FE7"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1100000,0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1105000,0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1 101 500,0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4C4FE7" w:rsidRPr="004C4FE7" w:rsidTr="00F2238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1010600001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4177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9650DA" w:rsidRDefault="00965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Juriyat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mahallasini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energiya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ta’minotini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yaxshilash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553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401722860182097011209018005</w:t>
            </w:r>
            <w:r w:rsidR="004C4FE7"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990000,0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1150000,0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1150000,0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458 523,0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691 477,0</w:t>
            </w:r>
          </w:p>
        </w:tc>
      </w:tr>
      <w:tr w:rsidR="004C4FE7" w:rsidRPr="004C4FE7" w:rsidTr="00F22381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1010600071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3864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9650DA" w:rsidRDefault="00965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Jomboy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tuman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markaziy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shifoxonani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Ko‘p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tarmoqli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paliklinika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markazining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bolalar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bo‘limi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uchun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qo‘shimcha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bino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qurish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553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401722860182097073101054002</w:t>
            </w:r>
            <w:r w:rsidR="004C4FE7"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1200000,0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1200000,0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1200000,0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209 306,0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990 694,0</w:t>
            </w:r>
          </w:p>
        </w:tc>
      </w:tr>
      <w:tr w:rsidR="004C4FE7" w:rsidRPr="004C4FE7" w:rsidTr="00F22381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1010600083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3452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Jomboy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tuman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Eskijomboy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MFYdagi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Jomboy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oilaviy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shifokor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punkitiga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qo‘shimcha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bino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qurish</w:t>
            </w:r>
            <w:r w:rsidR="004C4FE7" w:rsidRPr="004C4F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553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401722860182097073101054003</w:t>
            </w:r>
            <w:r w:rsidR="004C4FE7"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1200000,0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1200000,0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1200000,0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215 114,0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984 886,0</w:t>
            </w:r>
          </w:p>
        </w:tc>
      </w:tr>
      <w:tr w:rsidR="004C4FE7" w:rsidRPr="004C4FE7" w:rsidTr="00F22381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1010600009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9650DA" w:rsidRDefault="00965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Jomboy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tumani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2-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davlat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maktabgacha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talim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tashkilotini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joriy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ta’mirlash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hamda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jihozlash</w:t>
            </w:r>
            <w:r w:rsidR="004C4FE7" w:rsidRPr="00965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0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55325F" w:rsidRPr="00553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401722860182097091100251001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1200000,0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1128000,0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sz w:val="20"/>
                <w:szCs w:val="20"/>
              </w:rPr>
              <w:t>1128000,0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647 475,0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480 525,0</w:t>
            </w:r>
          </w:p>
        </w:tc>
      </w:tr>
      <w:tr w:rsidR="004C4FE7" w:rsidRPr="004C4FE7" w:rsidTr="00F22381">
        <w:trPr>
          <w:trHeight w:val="330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jami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18897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5 690 000,0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5 781 500,0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5 783 000,0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2 631 918,0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3 151 082,0</w:t>
            </w:r>
          </w:p>
        </w:tc>
      </w:tr>
      <w:tr w:rsidR="004C4FE7" w:rsidRPr="004C4FE7" w:rsidTr="00F22381">
        <w:trPr>
          <w:trHeight w:val="330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Hammasi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F22381" w:rsidRDefault="004C4F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23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30 458,0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F22381" w:rsidRDefault="004C4F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23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F22381" w:rsidRDefault="004C4F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23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30 341,0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F22381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9650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9 525 000,0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10 160 313,8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10 291 000,0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6 875 585,9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E7" w:rsidRPr="004C4FE7" w:rsidRDefault="004C4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3 415 414,1</w:t>
            </w:r>
          </w:p>
        </w:tc>
      </w:tr>
      <w:tr w:rsidR="004C4FE7" w:rsidRPr="004C4FE7" w:rsidTr="00F22381">
        <w:trPr>
          <w:gridAfter w:val="1"/>
          <w:wAfter w:w="1141" w:type="dxa"/>
          <w:trHeight w:val="720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C4FE7" w:rsidRPr="004C4FE7" w:rsidTr="00F22381">
        <w:trPr>
          <w:gridAfter w:val="1"/>
          <w:wAfter w:w="1141" w:type="dxa"/>
          <w:trHeight w:val="31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E7" w:rsidRPr="004C4FE7" w:rsidRDefault="004C4FE7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4C4FE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3AA2" w:rsidRPr="004C4FE7" w:rsidRDefault="00200C0F" w:rsidP="003A1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Izoh</w:t>
      </w:r>
      <w:r w:rsidR="00653AA2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653AA2" w:rsidRPr="004C4FE7" w:rsidRDefault="00653AA2" w:rsidP="003A16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*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Tadbirni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amalga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oshirish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qiymati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ustunida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loyiha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smeta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hujjatlariga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asosan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pudratchi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tashkilotlar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bilan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tuzilgan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shartnomada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tadbirni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amalga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oshirish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uchun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nazarda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tutilgan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qiymat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aks</w:t>
      </w:r>
      <w:r w:rsidR="0084505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00C0F"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ettiriladi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653AA2" w:rsidRPr="004C4FE7" w:rsidRDefault="00653AA2" w:rsidP="00153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  <w:sectPr w:rsidR="00653AA2" w:rsidRPr="004C4FE7" w:rsidSect="00CA130E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</w:p>
    <w:p w:rsidR="004D1B03" w:rsidRPr="004D1B03" w:rsidRDefault="004D1B03" w:rsidP="00837A91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bookmarkStart w:id="0" w:name="_GoBack"/>
      <w:bookmarkEnd w:id="0"/>
    </w:p>
    <w:sectPr w:rsidR="004D1B03" w:rsidRPr="004D1B03" w:rsidSect="00025AE8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34" w:rsidRDefault="00B41F34" w:rsidP="00A82CA8">
      <w:pPr>
        <w:spacing w:after="0" w:line="240" w:lineRule="auto"/>
      </w:pPr>
      <w:r>
        <w:separator/>
      </w:r>
    </w:p>
  </w:endnote>
  <w:endnote w:type="continuationSeparator" w:id="0">
    <w:p w:rsidR="00B41F34" w:rsidRDefault="00B41F34" w:rsidP="00A8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34" w:rsidRDefault="00B41F34" w:rsidP="00A82CA8">
      <w:pPr>
        <w:spacing w:after="0" w:line="240" w:lineRule="auto"/>
      </w:pPr>
      <w:r>
        <w:separator/>
      </w:r>
    </w:p>
  </w:footnote>
  <w:footnote w:type="continuationSeparator" w:id="0">
    <w:p w:rsidR="00B41F34" w:rsidRDefault="00B41F34" w:rsidP="00A8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77FB"/>
    <w:multiLevelType w:val="hybridMultilevel"/>
    <w:tmpl w:val="8F261DFA"/>
    <w:lvl w:ilvl="0" w:tplc="FF50273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1E6F"/>
    <w:rsid w:val="00000983"/>
    <w:rsid w:val="0000376A"/>
    <w:rsid w:val="00005524"/>
    <w:rsid w:val="00006772"/>
    <w:rsid w:val="00011AEE"/>
    <w:rsid w:val="00012DDF"/>
    <w:rsid w:val="00014377"/>
    <w:rsid w:val="00014F31"/>
    <w:rsid w:val="0001530F"/>
    <w:rsid w:val="000203C0"/>
    <w:rsid w:val="00024F24"/>
    <w:rsid w:val="00025AE8"/>
    <w:rsid w:val="00026B89"/>
    <w:rsid w:val="000273E1"/>
    <w:rsid w:val="000308A5"/>
    <w:rsid w:val="000308CB"/>
    <w:rsid w:val="0003147F"/>
    <w:rsid w:val="000338BA"/>
    <w:rsid w:val="000347B3"/>
    <w:rsid w:val="000467DA"/>
    <w:rsid w:val="000555F0"/>
    <w:rsid w:val="000648BC"/>
    <w:rsid w:val="00067DF1"/>
    <w:rsid w:val="00071E40"/>
    <w:rsid w:val="00072609"/>
    <w:rsid w:val="000742AE"/>
    <w:rsid w:val="00084E2F"/>
    <w:rsid w:val="000A45CA"/>
    <w:rsid w:val="000A5ECD"/>
    <w:rsid w:val="000A6038"/>
    <w:rsid w:val="000A79B2"/>
    <w:rsid w:val="000B154F"/>
    <w:rsid w:val="000B3D86"/>
    <w:rsid w:val="000B43A0"/>
    <w:rsid w:val="000B507A"/>
    <w:rsid w:val="000B5B46"/>
    <w:rsid w:val="000B632E"/>
    <w:rsid w:val="000B6F6D"/>
    <w:rsid w:val="000B75C0"/>
    <w:rsid w:val="000C0D89"/>
    <w:rsid w:val="000C14F8"/>
    <w:rsid w:val="000C1B24"/>
    <w:rsid w:val="000C1DED"/>
    <w:rsid w:val="000C21F6"/>
    <w:rsid w:val="000C61DD"/>
    <w:rsid w:val="000D2F43"/>
    <w:rsid w:val="000E0940"/>
    <w:rsid w:val="000E4673"/>
    <w:rsid w:val="000F25D6"/>
    <w:rsid w:val="000F417D"/>
    <w:rsid w:val="000F5F25"/>
    <w:rsid w:val="00102B8C"/>
    <w:rsid w:val="001039B8"/>
    <w:rsid w:val="00105AEB"/>
    <w:rsid w:val="001079F1"/>
    <w:rsid w:val="00110C37"/>
    <w:rsid w:val="001114A5"/>
    <w:rsid w:val="00116B6D"/>
    <w:rsid w:val="00116D1C"/>
    <w:rsid w:val="00117D54"/>
    <w:rsid w:val="001216B9"/>
    <w:rsid w:val="00122105"/>
    <w:rsid w:val="001256ED"/>
    <w:rsid w:val="00126ECA"/>
    <w:rsid w:val="00132F61"/>
    <w:rsid w:val="00133CC2"/>
    <w:rsid w:val="00134ECF"/>
    <w:rsid w:val="00135225"/>
    <w:rsid w:val="001364E5"/>
    <w:rsid w:val="00136EB4"/>
    <w:rsid w:val="0014065A"/>
    <w:rsid w:val="00143508"/>
    <w:rsid w:val="00151F72"/>
    <w:rsid w:val="0015239B"/>
    <w:rsid w:val="00153646"/>
    <w:rsid w:val="00153CDE"/>
    <w:rsid w:val="00156010"/>
    <w:rsid w:val="00162D27"/>
    <w:rsid w:val="001631C9"/>
    <w:rsid w:val="00165B67"/>
    <w:rsid w:val="00174970"/>
    <w:rsid w:val="00185D26"/>
    <w:rsid w:val="001911D7"/>
    <w:rsid w:val="00193967"/>
    <w:rsid w:val="00196A09"/>
    <w:rsid w:val="001A2FF8"/>
    <w:rsid w:val="001A33ED"/>
    <w:rsid w:val="001A3D6B"/>
    <w:rsid w:val="001A67AA"/>
    <w:rsid w:val="001C5476"/>
    <w:rsid w:val="001C5775"/>
    <w:rsid w:val="001C5D0A"/>
    <w:rsid w:val="001C74A2"/>
    <w:rsid w:val="001D008B"/>
    <w:rsid w:val="001D0A29"/>
    <w:rsid w:val="001D1879"/>
    <w:rsid w:val="001D3384"/>
    <w:rsid w:val="001D42AB"/>
    <w:rsid w:val="001D4536"/>
    <w:rsid w:val="001D572C"/>
    <w:rsid w:val="001D57FF"/>
    <w:rsid w:val="001E09D4"/>
    <w:rsid w:val="001E18CD"/>
    <w:rsid w:val="001E227C"/>
    <w:rsid w:val="001E2991"/>
    <w:rsid w:val="001E40F4"/>
    <w:rsid w:val="001F268E"/>
    <w:rsid w:val="001F3593"/>
    <w:rsid w:val="001F5B8C"/>
    <w:rsid w:val="00200180"/>
    <w:rsid w:val="00200C0F"/>
    <w:rsid w:val="002053FC"/>
    <w:rsid w:val="00205E7A"/>
    <w:rsid w:val="0020657C"/>
    <w:rsid w:val="00206B0F"/>
    <w:rsid w:val="002105AF"/>
    <w:rsid w:val="00212DC0"/>
    <w:rsid w:val="0021412E"/>
    <w:rsid w:val="002162A0"/>
    <w:rsid w:val="00230100"/>
    <w:rsid w:val="002302DA"/>
    <w:rsid w:val="00231842"/>
    <w:rsid w:val="002405EF"/>
    <w:rsid w:val="002425AF"/>
    <w:rsid w:val="002461F4"/>
    <w:rsid w:val="00247F94"/>
    <w:rsid w:val="00256D36"/>
    <w:rsid w:val="00260F1B"/>
    <w:rsid w:val="002679D7"/>
    <w:rsid w:val="00270591"/>
    <w:rsid w:val="00276BB3"/>
    <w:rsid w:val="00281090"/>
    <w:rsid w:val="00282E1F"/>
    <w:rsid w:val="00284223"/>
    <w:rsid w:val="00286254"/>
    <w:rsid w:val="00286440"/>
    <w:rsid w:val="0028744C"/>
    <w:rsid w:val="00293B56"/>
    <w:rsid w:val="00295988"/>
    <w:rsid w:val="00297DFC"/>
    <w:rsid w:val="002A23C7"/>
    <w:rsid w:val="002A4A84"/>
    <w:rsid w:val="002A6A56"/>
    <w:rsid w:val="002A761C"/>
    <w:rsid w:val="002B1832"/>
    <w:rsid w:val="002B1A60"/>
    <w:rsid w:val="002B71E1"/>
    <w:rsid w:val="002C0339"/>
    <w:rsid w:val="002C1E6F"/>
    <w:rsid w:val="002C2695"/>
    <w:rsid w:val="002C3318"/>
    <w:rsid w:val="002D1209"/>
    <w:rsid w:val="002D1DB2"/>
    <w:rsid w:val="002E1427"/>
    <w:rsid w:val="002E14F4"/>
    <w:rsid w:val="002E1632"/>
    <w:rsid w:val="002E59E1"/>
    <w:rsid w:val="002F0539"/>
    <w:rsid w:val="002F31AC"/>
    <w:rsid w:val="002F53F6"/>
    <w:rsid w:val="003006C5"/>
    <w:rsid w:val="00305D02"/>
    <w:rsid w:val="00307A50"/>
    <w:rsid w:val="00311DA2"/>
    <w:rsid w:val="003143F4"/>
    <w:rsid w:val="003175B6"/>
    <w:rsid w:val="0032529A"/>
    <w:rsid w:val="00330FCB"/>
    <w:rsid w:val="003318E0"/>
    <w:rsid w:val="00332120"/>
    <w:rsid w:val="003375AA"/>
    <w:rsid w:val="00337C67"/>
    <w:rsid w:val="00342D1B"/>
    <w:rsid w:val="00346C75"/>
    <w:rsid w:val="00350067"/>
    <w:rsid w:val="003504A9"/>
    <w:rsid w:val="0035142B"/>
    <w:rsid w:val="00352002"/>
    <w:rsid w:val="0035460E"/>
    <w:rsid w:val="00356D5E"/>
    <w:rsid w:val="0036024D"/>
    <w:rsid w:val="0036120F"/>
    <w:rsid w:val="00363506"/>
    <w:rsid w:val="003674C2"/>
    <w:rsid w:val="00371E8A"/>
    <w:rsid w:val="003774BA"/>
    <w:rsid w:val="003815D7"/>
    <w:rsid w:val="00392E93"/>
    <w:rsid w:val="00393B82"/>
    <w:rsid w:val="003A169D"/>
    <w:rsid w:val="003A1E07"/>
    <w:rsid w:val="003A4A6B"/>
    <w:rsid w:val="003A51AD"/>
    <w:rsid w:val="003A749C"/>
    <w:rsid w:val="003B20FF"/>
    <w:rsid w:val="003B3A76"/>
    <w:rsid w:val="003C103A"/>
    <w:rsid w:val="003C5725"/>
    <w:rsid w:val="003C6682"/>
    <w:rsid w:val="003C7EDA"/>
    <w:rsid w:val="003C7F94"/>
    <w:rsid w:val="003D23B4"/>
    <w:rsid w:val="003D2DA0"/>
    <w:rsid w:val="003D51BF"/>
    <w:rsid w:val="003D6498"/>
    <w:rsid w:val="003D7BCA"/>
    <w:rsid w:val="003E2985"/>
    <w:rsid w:val="003E3D69"/>
    <w:rsid w:val="00400F45"/>
    <w:rsid w:val="004023CC"/>
    <w:rsid w:val="00402995"/>
    <w:rsid w:val="00404807"/>
    <w:rsid w:val="00407A20"/>
    <w:rsid w:val="00414C22"/>
    <w:rsid w:val="00415F95"/>
    <w:rsid w:val="004240F7"/>
    <w:rsid w:val="004249D5"/>
    <w:rsid w:val="00425234"/>
    <w:rsid w:val="004275A0"/>
    <w:rsid w:val="00430AFD"/>
    <w:rsid w:val="004410A4"/>
    <w:rsid w:val="00445575"/>
    <w:rsid w:val="00450D07"/>
    <w:rsid w:val="004533C6"/>
    <w:rsid w:val="00456125"/>
    <w:rsid w:val="00461582"/>
    <w:rsid w:val="0046610F"/>
    <w:rsid w:val="00467E6B"/>
    <w:rsid w:val="0047198F"/>
    <w:rsid w:val="00471E82"/>
    <w:rsid w:val="004757F8"/>
    <w:rsid w:val="00475C6B"/>
    <w:rsid w:val="00482EC2"/>
    <w:rsid w:val="00483A39"/>
    <w:rsid w:val="00484575"/>
    <w:rsid w:val="00484731"/>
    <w:rsid w:val="00485DEE"/>
    <w:rsid w:val="00487D4F"/>
    <w:rsid w:val="00492019"/>
    <w:rsid w:val="0049407C"/>
    <w:rsid w:val="00496B2B"/>
    <w:rsid w:val="004A0DC1"/>
    <w:rsid w:val="004A2EBA"/>
    <w:rsid w:val="004A3A4F"/>
    <w:rsid w:val="004A5A1A"/>
    <w:rsid w:val="004A6F1F"/>
    <w:rsid w:val="004B0C9B"/>
    <w:rsid w:val="004B3586"/>
    <w:rsid w:val="004B37CA"/>
    <w:rsid w:val="004C4997"/>
    <w:rsid w:val="004C4FE7"/>
    <w:rsid w:val="004C68AB"/>
    <w:rsid w:val="004D1B03"/>
    <w:rsid w:val="004D36EA"/>
    <w:rsid w:val="004D5409"/>
    <w:rsid w:val="004D55E7"/>
    <w:rsid w:val="004E2464"/>
    <w:rsid w:val="004E7D70"/>
    <w:rsid w:val="004F1F8A"/>
    <w:rsid w:val="004F707E"/>
    <w:rsid w:val="00501548"/>
    <w:rsid w:val="00503333"/>
    <w:rsid w:val="00503714"/>
    <w:rsid w:val="005048D8"/>
    <w:rsid w:val="0050499B"/>
    <w:rsid w:val="00512F6B"/>
    <w:rsid w:val="00517FD3"/>
    <w:rsid w:val="005212AD"/>
    <w:rsid w:val="00521E95"/>
    <w:rsid w:val="00522A09"/>
    <w:rsid w:val="00523310"/>
    <w:rsid w:val="00530699"/>
    <w:rsid w:val="0053400E"/>
    <w:rsid w:val="00534ADE"/>
    <w:rsid w:val="005360C9"/>
    <w:rsid w:val="0054695C"/>
    <w:rsid w:val="0055325F"/>
    <w:rsid w:val="00553360"/>
    <w:rsid w:val="005547DC"/>
    <w:rsid w:val="00554C79"/>
    <w:rsid w:val="00566002"/>
    <w:rsid w:val="00567292"/>
    <w:rsid w:val="00576028"/>
    <w:rsid w:val="0058498D"/>
    <w:rsid w:val="00590F6A"/>
    <w:rsid w:val="005923D7"/>
    <w:rsid w:val="0059284A"/>
    <w:rsid w:val="00594A59"/>
    <w:rsid w:val="00596834"/>
    <w:rsid w:val="005A08C2"/>
    <w:rsid w:val="005A124F"/>
    <w:rsid w:val="005A14D1"/>
    <w:rsid w:val="005A2419"/>
    <w:rsid w:val="005A7C6F"/>
    <w:rsid w:val="005B1DA5"/>
    <w:rsid w:val="005B3247"/>
    <w:rsid w:val="005B3AB7"/>
    <w:rsid w:val="005C554B"/>
    <w:rsid w:val="005D0285"/>
    <w:rsid w:val="005E07A4"/>
    <w:rsid w:val="005E7C32"/>
    <w:rsid w:val="005E7E37"/>
    <w:rsid w:val="005F0C92"/>
    <w:rsid w:val="005F199E"/>
    <w:rsid w:val="005F1ACE"/>
    <w:rsid w:val="005F2707"/>
    <w:rsid w:val="005F2C51"/>
    <w:rsid w:val="005F5F8B"/>
    <w:rsid w:val="005F7FF6"/>
    <w:rsid w:val="00600433"/>
    <w:rsid w:val="00600C07"/>
    <w:rsid w:val="0060324B"/>
    <w:rsid w:val="00604D7C"/>
    <w:rsid w:val="006127C5"/>
    <w:rsid w:val="00615D33"/>
    <w:rsid w:val="00617AF5"/>
    <w:rsid w:val="00623F08"/>
    <w:rsid w:val="0062621F"/>
    <w:rsid w:val="00627AA6"/>
    <w:rsid w:val="00635BA3"/>
    <w:rsid w:val="006362AF"/>
    <w:rsid w:val="00643481"/>
    <w:rsid w:val="00644175"/>
    <w:rsid w:val="0064529D"/>
    <w:rsid w:val="006502C8"/>
    <w:rsid w:val="00652282"/>
    <w:rsid w:val="00653AA2"/>
    <w:rsid w:val="00653CDF"/>
    <w:rsid w:val="0065523D"/>
    <w:rsid w:val="00655CE2"/>
    <w:rsid w:val="0065612E"/>
    <w:rsid w:val="00663C3C"/>
    <w:rsid w:val="006640D0"/>
    <w:rsid w:val="006648FB"/>
    <w:rsid w:val="00665E02"/>
    <w:rsid w:val="00665F9F"/>
    <w:rsid w:val="006679DE"/>
    <w:rsid w:val="0067351E"/>
    <w:rsid w:val="006819A7"/>
    <w:rsid w:val="0069422A"/>
    <w:rsid w:val="006949E0"/>
    <w:rsid w:val="00694C71"/>
    <w:rsid w:val="006952F6"/>
    <w:rsid w:val="00695C09"/>
    <w:rsid w:val="006A57D1"/>
    <w:rsid w:val="006B085D"/>
    <w:rsid w:val="006B23EA"/>
    <w:rsid w:val="006B3535"/>
    <w:rsid w:val="006B5AAE"/>
    <w:rsid w:val="006B7196"/>
    <w:rsid w:val="006C087C"/>
    <w:rsid w:val="006C2B30"/>
    <w:rsid w:val="006C2E1E"/>
    <w:rsid w:val="006C3E0B"/>
    <w:rsid w:val="006C566F"/>
    <w:rsid w:val="006C5F80"/>
    <w:rsid w:val="006C735E"/>
    <w:rsid w:val="006C7E3B"/>
    <w:rsid w:val="006D25A8"/>
    <w:rsid w:val="006E4CCE"/>
    <w:rsid w:val="006E59CE"/>
    <w:rsid w:val="006F05E0"/>
    <w:rsid w:val="006F0622"/>
    <w:rsid w:val="006F0A62"/>
    <w:rsid w:val="006F7912"/>
    <w:rsid w:val="00700E2E"/>
    <w:rsid w:val="0070237F"/>
    <w:rsid w:val="0070258C"/>
    <w:rsid w:val="00704514"/>
    <w:rsid w:val="00705ADE"/>
    <w:rsid w:val="00706BE0"/>
    <w:rsid w:val="00711A29"/>
    <w:rsid w:val="00714EF5"/>
    <w:rsid w:val="007168FA"/>
    <w:rsid w:val="00717406"/>
    <w:rsid w:val="00720878"/>
    <w:rsid w:val="00723C73"/>
    <w:rsid w:val="00725286"/>
    <w:rsid w:val="00727EC3"/>
    <w:rsid w:val="00733D38"/>
    <w:rsid w:val="0073522A"/>
    <w:rsid w:val="00736125"/>
    <w:rsid w:val="00752260"/>
    <w:rsid w:val="00752F08"/>
    <w:rsid w:val="00762095"/>
    <w:rsid w:val="00763254"/>
    <w:rsid w:val="0076439C"/>
    <w:rsid w:val="00764E0E"/>
    <w:rsid w:val="00765742"/>
    <w:rsid w:val="007660E7"/>
    <w:rsid w:val="00770330"/>
    <w:rsid w:val="00772ED4"/>
    <w:rsid w:val="00783D50"/>
    <w:rsid w:val="007876C2"/>
    <w:rsid w:val="00790122"/>
    <w:rsid w:val="00793895"/>
    <w:rsid w:val="00793A02"/>
    <w:rsid w:val="00793B18"/>
    <w:rsid w:val="00793FAB"/>
    <w:rsid w:val="007967F7"/>
    <w:rsid w:val="007A23C2"/>
    <w:rsid w:val="007A2A57"/>
    <w:rsid w:val="007A55B6"/>
    <w:rsid w:val="007A6C4A"/>
    <w:rsid w:val="007B062E"/>
    <w:rsid w:val="007B3964"/>
    <w:rsid w:val="007B712D"/>
    <w:rsid w:val="007B76ED"/>
    <w:rsid w:val="007C22FC"/>
    <w:rsid w:val="007C4B97"/>
    <w:rsid w:val="007C7069"/>
    <w:rsid w:val="007D2390"/>
    <w:rsid w:val="007D31F3"/>
    <w:rsid w:val="007D53AD"/>
    <w:rsid w:val="007D71BC"/>
    <w:rsid w:val="007D7C9E"/>
    <w:rsid w:val="007E0562"/>
    <w:rsid w:val="007E5E49"/>
    <w:rsid w:val="007E7DFD"/>
    <w:rsid w:val="007F431F"/>
    <w:rsid w:val="007F4D99"/>
    <w:rsid w:val="008004E5"/>
    <w:rsid w:val="00800EE8"/>
    <w:rsid w:val="00803231"/>
    <w:rsid w:val="00806025"/>
    <w:rsid w:val="008060A5"/>
    <w:rsid w:val="00807B95"/>
    <w:rsid w:val="00810606"/>
    <w:rsid w:val="0082108D"/>
    <w:rsid w:val="00821348"/>
    <w:rsid w:val="008246DB"/>
    <w:rsid w:val="00830F55"/>
    <w:rsid w:val="00835FB6"/>
    <w:rsid w:val="00837A91"/>
    <w:rsid w:val="008436AA"/>
    <w:rsid w:val="00845058"/>
    <w:rsid w:val="00847453"/>
    <w:rsid w:val="00850FF8"/>
    <w:rsid w:val="00851681"/>
    <w:rsid w:val="00852FA8"/>
    <w:rsid w:val="00853BBF"/>
    <w:rsid w:val="00853D4D"/>
    <w:rsid w:val="00856854"/>
    <w:rsid w:val="00871D5A"/>
    <w:rsid w:val="00875D9E"/>
    <w:rsid w:val="0087702C"/>
    <w:rsid w:val="00881412"/>
    <w:rsid w:val="00884304"/>
    <w:rsid w:val="008933DE"/>
    <w:rsid w:val="00895FDA"/>
    <w:rsid w:val="008977DA"/>
    <w:rsid w:val="008A04B1"/>
    <w:rsid w:val="008B3AEC"/>
    <w:rsid w:val="008B54B4"/>
    <w:rsid w:val="008B614B"/>
    <w:rsid w:val="008C1F00"/>
    <w:rsid w:val="008C5805"/>
    <w:rsid w:val="008D0027"/>
    <w:rsid w:val="008D2196"/>
    <w:rsid w:val="008D2260"/>
    <w:rsid w:val="008E1176"/>
    <w:rsid w:val="008E2821"/>
    <w:rsid w:val="008E4C21"/>
    <w:rsid w:val="008F022C"/>
    <w:rsid w:val="008F0A35"/>
    <w:rsid w:val="00900A9F"/>
    <w:rsid w:val="00900E34"/>
    <w:rsid w:val="00900FCE"/>
    <w:rsid w:val="009015D1"/>
    <w:rsid w:val="00901894"/>
    <w:rsid w:val="00907A2B"/>
    <w:rsid w:val="009148BE"/>
    <w:rsid w:val="0091492F"/>
    <w:rsid w:val="009154F0"/>
    <w:rsid w:val="0091662B"/>
    <w:rsid w:val="00916CA3"/>
    <w:rsid w:val="0092117C"/>
    <w:rsid w:val="00921D5E"/>
    <w:rsid w:val="009224EE"/>
    <w:rsid w:val="0093229D"/>
    <w:rsid w:val="00941026"/>
    <w:rsid w:val="00944BEF"/>
    <w:rsid w:val="009453DA"/>
    <w:rsid w:val="009519D2"/>
    <w:rsid w:val="00951B15"/>
    <w:rsid w:val="0095205F"/>
    <w:rsid w:val="009650DA"/>
    <w:rsid w:val="00967258"/>
    <w:rsid w:val="009707A5"/>
    <w:rsid w:val="00971120"/>
    <w:rsid w:val="009714BF"/>
    <w:rsid w:val="009723A0"/>
    <w:rsid w:val="00974730"/>
    <w:rsid w:val="0097678C"/>
    <w:rsid w:val="00986913"/>
    <w:rsid w:val="00986F39"/>
    <w:rsid w:val="00993224"/>
    <w:rsid w:val="00994E46"/>
    <w:rsid w:val="00995BF3"/>
    <w:rsid w:val="009A052F"/>
    <w:rsid w:val="009A2CB9"/>
    <w:rsid w:val="009A7ADF"/>
    <w:rsid w:val="009B2D89"/>
    <w:rsid w:val="009B5046"/>
    <w:rsid w:val="009B732A"/>
    <w:rsid w:val="009B76B6"/>
    <w:rsid w:val="009C5318"/>
    <w:rsid w:val="009D1051"/>
    <w:rsid w:val="009D12C9"/>
    <w:rsid w:val="009D1751"/>
    <w:rsid w:val="009D4466"/>
    <w:rsid w:val="009D4D91"/>
    <w:rsid w:val="009D5594"/>
    <w:rsid w:val="009D6888"/>
    <w:rsid w:val="009E6C0F"/>
    <w:rsid w:val="009E73E1"/>
    <w:rsid w:val="009F0950"/>
    <w:rsid w:val="009F4AC8"/>
    <w:rsid w:val="00A007CF"/>
    <w:rsid w:val="00A00F9F"/>
    <w:rsid w:val="00A05837"/>
    <w:rsid w:val="00A135B7"/>
    <w:rsid w:val="00A149AC"/>
    <w:rsid w:val="00A176ED"/>
    <w:rsid w:val="00A25CAF"/>
    <w:rsid w:val="00A301AB"/>
    <w:rsid w:val="00A326F5"/>
    <w:rsid w:val="00A32F61"/>
    <w:rsid w:val="00A438A2"/>
    <w:rsid w:val="00A46E99"/>
    <w:rsid w:val="00A5150A"/>
    <w:rsid w:val="00A51971"/>
    <w:rsid w:val="00A525BE"/>
    <w:rsid w:val="00A5540C"/>
    <w:rsid w:val="00A62292"/>
    <w:rsid w:val="00A62CE5"/>
    <w:rsid w:val="00A6359C"/>
    <w:rsid w:val="00A67318"/>
    <w:rsid w:val="00A70584"/>
    <w:rsid w:val="00A70A8C"/>
    <w:rsid w:val="00A70DC6"/>
    <w:rsid w:val="00A71444"/>
    <w:rsid w:val="00A82CA8"/>
    <w:rsid w:val="00A86D12"/>
    <w:rsid w:val="00A87ED8"/>
    <w:rsid w:val="00A911AE"/>
    <w:rsid w:val="00A91907"/>
    <w:rsid w:val="00AA16EB"/>
    <w:rsid w:val="00AA36BC"/>
    <w:rsid w:val="00AA7301"/>
    <w:rsid w:val="00AB68FB"/>
    <w:rsid w:val="00AB6E89"/>
    <w:rsid w:val="00AC083A"/>
    <w:rsid w:val="00AC0880"/>
    <w:rsid w:val="00AC0E2F"/>
    <w:rsid w:val="00AC3D84"/>
    <w:rsid w:val="00AC5121"/>
    <w:rsid w:val="00AC78BD"/>
    <w:rsid w:val="00AC7F38"/>
    <w:rsid w:val="00AD0CCC"/>
    <w:rsid w:val="00AD16FE"/>
    <w:rsid w:val="00AD1F7C"/>
    <w:rsid w:val="00AD4D67"/>
    <w:rsid w:val="00AD59D3"/>
    <w:rsid w:val="00B0756B"/>
    <w:rsid w:val="00B11D8D"/>
    <w:rsid w:val="00B130CE"/>
    <w:rsid w:val="00B14151"/>
    <w:rsid w:val="00B15194"/>
    <w:rsid w:val="00B15377"/>
    <w:rsid w:val="00B16D16"/>
    <w:rsid w:val="00B176A1"/>
    <w:rsid w:val="00B205CD"/>
    <w:rsid w:val="00B21ED5"/>
    <w:rsid w:val="00B3379F"/>
    <w:rsid w:val="00B33CD7"/>
    <w:rsid w:val="00B355AC"/>
    <w:rsid w:val="00B40523"/>
    <w:rsid w:val="00B41F34"/>
    <w:rsid w:val="00B42B19"/>
    <w:rsid w:val="00B45683"/>
    <w:rsid w:val="00B62458"/>
    <w:rsid w:val="00B63517"/>
    <w:rsid w:val="00B65280"/>
    <w:rsid w:val="00B661E6"/>
    <w:rsid w:val="00B7279B"/>
    <w:rsid w:val="00B761D7"/>
    <w:rsid w:val="00B813BD"/>
    <w:rsid w:val="00B84DE8"/>
    <w:rsid w:val="00B8624F"/>
    <w:rsid w:val="00B8640E"/>
    <w:rsid w:val="00B87812"/>
    <w:rsid w:val="00B9114B"/>
    <w:rsid w:val="00B92DA1"/>
    <w:rsid w:val="00B96A68"/>
    <w:rsid w:val="00BA0BC9"/>
    <w:rsid w:val="00BA7520"/>
    <w:rsid w:val="00BB02B6"/>
    <w:rsid w:val="00BB627F"/>
    <w:rsid w:val="00BB6F2B"/>
    <w:rsid w:val="00BB7105"/>
    <w:rsid w:val="00BC1763"/>
    <w:rsid w:val="00BC25C0"/>
    <w:rsid w:val="00BC25F8"/>
    <w:rsid w:val="00BC424F"/>
    <w:rsid w:val="00BC4543"/>
    <w:rsid w:val="00BC74FD"/>
    <w:rsid w:val="00BD0394"/>
    <w:rsid w:val="00BD0738"/>
    <w:rsid w:val="00BD09E6"/>
    <w:rsid w:val="00BD0B0A"/>
    <w:rsid w:val="00BD1EF5"/>
    <w:rsid w:val="00BD6D91"/>
    <w:rsid w:val="00BE328E"/>
    <w:rsid w:val="00BE615F"/>
    <w:rsid w:val="00BF0A23"/>
    <w:rsid w:val="00BF435F"/>
    <w:rsid w:val="00BF47F8"/>
    <w:rsid w:val="00C0121F"/>
    <w:rsid w:val="00C146A0"/>
    <w:rsid w:val="00C16D39"/>
    <w:rsid w:val="00C20093"/>
    <w:rsid w:val="00C208A3"/>
    <w:rsid w:val="00C20BAF"/>
    <w:rsid w:val="00C232EA"/>
    <w:rsid w:val="00C243CE"/>
    <w:rsid w:val="00C26B70"/>
    <w:rsid w:val="00C30A77"/>
    <w:rsid w:val="00C31EBD"/>
    <w:rsid w:val="00C32039"/>
    <w:rsid w:val="00C338A1"/>
    <w:rsid w:val="00C37297"/>
    <w:rsid w:val="00C44F4F"/>
    <w:rsid w:val="00C46511"/>
    <w:rsid w:val="00C46B7C"/>
    <w:rsid w:val="00C475CF"/>
    <w:rsid w:val="00C5009E"/>
    <w:rsid w:val="00C502CA"/>
    <w:rsid w:val="00C50C2C"/>
    <w:rsid w:val="00C53E67"/>
    <w:rsid w:val="00C657F5"/>
    <w:rsid w:val="00C71882"/>
    <w:rsid w:val="00C74FDC"/>
    <w:rsid w:val="00C937F3"/>
    <w:rsid w:val="00C949F6"/>
    <w:rsid w:val="00C9619B"/>
    <w:rsid w:val="00CA130E"/>
    <w:rsid w:val="00CA4402"/>
    <w:rsid w:val="00CB06ED"/>
    <w:rsid w:val="00CB2E77"/>
    <w:rsid w:val="00CB4EAC"/>
    <w:rsid w:val="00CB50ED"/>
    <w:rsid w:val="00CB6E78"/>
    <w:rsid w:val="00CC2ED8"/>
    <w:rsid w:val="00CC5E15"/>
    <w:rsid w:val="00CC7690"/>
    <w:rsid w:val="00CC7EDC"/>
    <w:rsid w:val="00CD1240"/>
    <w:rsid w:val="00CD17A4"/>
    <w:rsid w:val="00CD266C"/>
    <w:rsid w:val="00CD267D"/>
    <w:rsid w:val="00CD3EDF"/>
    <w:rsid w:val="00CD7F89"/>
    <w:rsid w:val="00CE2613"/>
    <w:rsid w:val="00CE5D31"/>
    <w:rsid w:val="00CE6424"/>
    <w:rsid w:val="00CF2B79"/>
    <w:rsid w:val="00CF2E69"/>
    <w:rsid w:val="00CF48A5"/>
    <w:rsid w:val="00CF55CC"/>
    <w:rsid w:val="00D00E8E"/>
    <w:rsid w:val="00D02771"/>
    <w:rsid w:val="00D103D3"/>
    <w:rsid w:val="00D10893"/>
    <w:rsid w:val="00D17BE1"/>
    <w:rsid w:val="00D21E42"/>
    <w:rsid w:val="00D31FA7"/>
    <w:rsid w:val="00D329F6"/>
    <w:rsid w:val="00D34CAA"/>
    <w:rsid w:val="00D367E7"/>
    <w:rsid w:val="00D41E7D"/>
    <w:rsid w:val="00D42CD1"/>
    <w:rsid w:val="00D4467B"/>
    <w:rsid w:val="00D61763"/>
    <w:rsid w:val="00D61F73"/>
    <w:rsid w:val="00D728F8"/>
    <w:rsid w:val="00D736EE"/>
    <w:rsid w:val="00D74232"/>
    <w:rsid w:val="00D75896"/>
    <w:rsid w:val="00D75F28"/>
    <w:rsid w:val="00D83896"/>
    <w:rsid w:val="00D85413"/>
    <w:rsid w:val="00D85A9E"/>
    <w:rsid w:val="00D9161D"/>
    <w:rsid w:val="00D91BD2"/>
    <w:rsid w:val="00D9457E"/>
    <w:rsid w:val="00D96D5C"/>
    <w:rsid w:val="00D9788F"/>
    <w:rsid w:val="00DA29A5"/>
    <w:rsid w:val="00DB36AB"/>
    <w:rsid w:val="00DB4316"/>
    <w:rsid w:val="00DB6158"/>
    <w:rsid w:val="00DB798B"/>
    <w:rsid w:val="00DB7DD3"/>
    <w:rsid w:val="00DC0A9F"/>
    <w:rsid w:val="00DC1C97"/>
    <w:rsid w:val="00DC216F"/>
    <w:rsid w:val="00DC28EA"/>
    <w:rsid w:val="00DC2CA8"/>
    <w:rsid w:val="00DD5C89"/>
    <w:rsid w:val="00DE0459"/>
    <w:rsid w:val="00DE3182"/>
    <w:rsid w:val="00DE3CC5"/>
    <w:rsid w:val="00DE452D"/>
    <w:rsid w:val="00DE7208"/>
    <w:rsid w:val="00DF3084"/>
    <w:rsid w:val="00DF466C"/>
    <w:rsid w:val="00DF78A0"/>
    <w:rsid w:val="00E03237"/>
    <w:rsid w:val="00E04011"/>
    <w:rsid w:val="00E064ED"/>
    <w:rsid w:val="00E07390"/>
    <w:rsid w:val="00E130FF"/>
    <w:rsid w:val="00E134C1"/>
    <w:rsid w:val="00E249CA"/>
    <w:rsid w:val="00E24C60"/>
    <w:rsid w:val="00E31B93"/>
    <w:rsid w:val="00E41818"/>
    <w:rsid w:val="00E42343"/>
    <w:rsid w:val="00E44BDD"/>
    <w:rsid w:val="00E4612B"/>
    <w:rsid w:val="00E47503"/>
    <w:rsid w:val="00E4795A"/>
    <w:rsid w:val="00E52CBC"/>
    <w:rsid w:val="00E53179"/>
    <w:rsid w:val="00E56582"/>
    <w:rsid w:val="00E56BBC"/>
    <w:rsid w:val="00E6275A"/>
    <w:rsid w:val="00E62E5D"/>
    <w:rsid w:val="00E64F6C"/>
    <w:rsid w:val="00E65AC7"/>
    <w:rsid w:val="00E65CB7"/>
    <w:rsid w:val="00E67266"/>
    <w:rsid w:val="00E73691"/>
    <w:rsid w:val="00E73C3C"/>
    <w:rsid w:val="00E7536A"/>
    <w:rsid w:val="00E772A5"/>
    <w:rsid w:val="00E77825"/>
    <w:rsid w:val="00E82C74"/>
    <w:rsid w:val="00E90880"/>
    <w:rsid w:val="00E92803"/>
    <w:rsid w:val="00EA437D"/>
    <w:rsid w:val="00EA76FA"/>
    <w:rsid w:val="00EB1FB6"/>
    <w:rsid w:val="00EB418C"/>
    <w:rsid w:val="00EB7E4F"/>
    <w:rsid w:val="00EC0E14"/>
    <w:rsid w:val="00EC1325"/>
    <w:rsid w:val="00EC1BA3"/>
    <w:rsid w:val="00EC3B75"/>
    <w:rsid w:val="00EC4926"/>
    <w:rsid w:val="00ED0049"/>
    <w:rsid w:val="00ED1D7C"/>
    <w:rsid w:val="00ED3A4F"/>
    <w:rsid w:val="00EE0B97"/>
    <w:rsid w:val="00EE0CDE"/>
    <w:rsid w:val="00EF7919"/>
    <w:rsid w:val="00F00899"/>
    <w:rsid w:val="00F033F2"/>
    <w:rsid w:val="00F051E3"/>
    <w:rsid w:val="00F069A0"/>
    <w:rsid w:val="00F06A6D"/>
    <w:rsid w:val="00F10D73"/>
    <w:rsid w:val="00F1203C"/>
    <w:rsid w:val="00F1338A"/>
    <w:rsid w:val="00F2031E"/>
    <w:rsid w:val="00F22381"/>
    <w:rsid w:val="00F23607"/>
    <w:rsid w:val="00F259DD"/>
    <w:rsid w:val="00F343C6"/>
    <w:rsid w:val="00F351D6"/>
    <w:rsid w:val="00F35814"/>
    <w:rsid w:val="00F37318"/>
    <w:rsid w:val="00F42014"/>
    <w:rsid w:val="00F44A32"/>
    <w:rsid w:val="00F4679C"/>
    <w:rsid w:val="00F478A2"/>
    <w:rsid w:val="00F502D2"/>
    <w:rsid w:val="00F52D59"/>
    <w:rsid w:val="00F56342"/>
    <w:rsid w:val="00F56C9E"/>
    <w:rsid w:val="00F57416"/>
    <w:rsid w:val="00F6583B"/>
    <w:rsid w:val="00F70740"/>
    <w:rsid w:val="00F725C3"/>
    <w:rsid w:val="00F72772"/>
    <w:rsid w:val="00F7583A"/>
    <w:rsid w:val="00F80DF7"/>
    <w:rsid w:val="00F8118D"/>
    <w:rsid w:val="00F811D1"/>
    <w:rsid w:val="00F84FC9"/>
    <w:rsid w:val="00F862C3"/>
    <w:rsid w:val="00F863B8"/>
    <w:rsid w:val="00F91A23"/>
    <w:rsid w:val="00F94328"/>
    <w:rsid w:val="00F943BD"/>
    <w:rsid w:val="00F96921"/>
    <w:rsid w:val="00FA19C1"/>
    <w:rsid w:val="00FA38FF"/>
    <w:rsid w:val="00FA5491"/>
    <w:rsid w:val="00FA5E39"/>
    <w:rsid w:val="00FA72DD"/>
    <w:rsid w:val="00FA7D28"/>
    <w:rsid w:val="00FB5B6A"/>
    <w:rsid w:val="00FC2C09"/>
    <w:rsid w:val="00FC74A5"/>
    <w:rsid w:val="00FD0747"/>
    <w:rsid w:val="00FD1926"/>
    <w:rsid w:val="00FD2D52"/>
    <w:rsid w:val="00FD2DF6"/>
    <w:rsid w:val="00FD3F08"/>
    <w:rsid w:val="00FD4BCB"/>
    <w:rsid w:val="00FF2325"/>
    <w:rsid w:val="00FF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DE"/>
  </w:style>
  <w:style w:type="paragraph" w:styleId="1">
    <w:name w:val="heading 1"/>
    <w:basedOn w:val="a"/>
    <w:next w:val="a"/>
    <w:link w:val="10"/>
    <w:uiPriority w:val="99"/>
    <w:qFormat/>
    <w:rsid w:val="00A62CE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C6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A7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62CE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Normal">
    <w:name w:val="[Normal]"/>
    <w:uiPriority w:val="99"/>
    <w:rsid w:val="00A62C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A62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62CE5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A62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62CE5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basedOn w:val="Normal"/>
    <w:uiPriority w:val="99"/>
    <w:qFormat/>
    <w:rsid w:val="00A62CE5"/>
    <w:rPr>
      <w:rFonts w:ascii="Calibri" w:hAnsi="Calibri" w:cs="Calibri"/>
      <w:color w:val="000000"/>
      <w:sz w:val="22"/>
      <w:szCs w:val="22"/>
    </w:rPr>
  </w:style>
  <w:style w:type="character" w:customStyle="1" w:styleId="11">
    <w:name w:val="Номер строки1"/>
    <w:basedOn w:val="a0"/>
    <w:uiPriority w:val="99"/>
    <w:rsid w:val="00A62CE5"/>
    <w:rPr>
      <w:rFonts w:ascii="Times New Roman" w:hAnsi="Times New Roman" w:cs="Times New Roman"/>
      <w:color w:val="000000"/>
    </w:rPr>
  </w:style>
  <w:style w:type="character" w:styleId="aa">
    <w:name w:val="Strong"/>
    <w:basedOn w:val="a0"/>
    <w:uiPriority w:val="99"/>
    <w:qFormat/>
    <w:rsid w:val="00A62CE5"/>
    <w:rPr>
      <w:rFonts w:cs="Calibri"/>
      <w:b/>
      <w:bCs/>
      <w:color w:val="000000"/>
    </w:rPr>
  </w:style>
  <w:style w:type="character" w:customStyle="1" w:styleId="ab">
    <w:name w:val="??????? ?????????? ????"/>
    <w:basedOn w:val="a0"/>
    <w:uiPriority w:val="99"/>
    <w:rsid w:val="00A62CE5"/>
    <w:rPr>
      <w:rFonts w:cs="Calibri"/>
      <w:color w:val="000000"/>
    </w:rPr>
  </w:style>
  <w:style w:type="character" w:customStyle="1" w:styleId="ac">
    <w:name w:val="?????? ?????????? ????"/>
    <w:basedOn w:val="a0"/>
    <w:uiPriority w:val="99"/>
    <w:rsid w:val="00A62CE5"/>
    <w:rPr>
      <w:rFonts w:cs="Calibri"/>
      <w:color w:val="000000"/>
    </w:rPr>
  </w:style>
  <w:style w:type="paragraph" w:styleId="ad">
    <w:name w:val="List Paragraph"/>
    <w:basedOn w:val="a"/>
    <w:uiPriority w:val="34"/>
    <w:qFormat/>
    <w:rsid w:val="00E4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scrollText(5828548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scrollText(5828537)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scrollText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scrollText(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0647-09C0-4AEA-A915-681C0C11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14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E-MaxPCShop</dc:creator>
  <cp:keywords/>
  <dc:description/>
  <cp:lastModifiedBy>Lenovo</cp:lastModifiedBy>
  <cp:revision>956</cp:revision>
  <cp:lastPrinted>2022-01-19T07:41:00Z</cp:lastPrinted>
  <dcterms:created xsi:type="dcterms:W3CDTF">2021-07-31T08:46:00Z</dcterms:created>
  <dcterms:modified xsi:type="dcterms:W3CDTF">2023-01-17T12:49:00Z</dcterms:modified>
</cp:coreProperties>
</file>